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10" w:rsidRPr="008D2C10" w:rsidRDefault="008D2C10" w:rsidP="008D2C10">
      <w:pPr>
        <w:jc w:val="center"/>
        <w:rPr>
          <w:b/>
          <w:sz w:val="28"/>
          <w:szCs w:val="28"/>
        </w:rPr>
      </w:pPr>
      <w:r w:rsidRPr="008D2C10">
        <w:rPr>
          <w:b/>
          <w:sz w:val="28"/>
          <w:szCs w:val="28"/>
        </w:rPr>
        <w:t>Οδηγίες για δημιουργία και τοποθέτηση αφίσας</w:t>
      </w:r>
    </w:p>
    <w:p w:rsidR="008D2C10" w:rsidRPr="008D2C10" w:rsidRDefault="008D2C10" w:rsidP="008D2C10">
      <w:pPr>
        <w:rPr>
          <w:sz w:val="28"/>
          <w:szCs w:val="28"/>
        </w:rPr>
      </w:pPr>
      <w:r w:rsidRPr="008D2C10">
        <w:rPr>
          <w:sz w:val="28"/>
          <w:szCs w:val="28"/>
        </w:rPr>
        <w:t>   </w:t>
      </w:r>
    </w:p>
    <w:p w:rsidR="008D2C10" w:rsidRPr="008D2C10" w:rsidRDefault="008D2C10" w:rsidP="008D2C10">
      <w:pPr>
        <w:jc w:val="both"/>
        <w:rPr>
          <w:sz w:val="24"/>
          <w:szCs w:val="24"/>
        </w:rPr>
      </w:pPr>
      <w:r w:rsidRPr="008D2C10">
        <w:rPr>
          <w:sz w:val="24"/>
          <w:szCs w:val="24"/>
        </w:rPr>
        <w:t>Κατά την υλοποίηση μιας πράξης, ο δικαιούχος ενημερώνει το κοινό σχετικά με την στήριξη που έχει λάβει από τα Ταμεία τοποθετώντας υποχρεωτικά, για πράξεις που δεν εμπίπτουν στην υποχρέωση ανάρτησης πινακίδας, τουλάχιστον μία αφίσα (ελάχιστου μεγέθους Α3) με πληροφορίες σχετικά με το έργο, συμπεριλαμβανόμενης της χρηματοδοτικής συνδρομής της Ένωσης, σε σημείο εύκολα ορατό από το κοινό, όπως η είσοδος σε ένα κτίριο.</w:t>
      </w:r>
    </w:p>
    <w:p w:rsidR="008D2C10" w:rsidRPr="008D2C10" w:rsidRDefault="008D2C10" w:rsidP="008D2C10">
      <w:pPr>
        <w:jc w:val="both"/>
        <w:rPr>
          <w:sz w:val="24"/>
          <w:szCs w:val="24"/>
        </w:rPr>
      </w:pPr>
      <w:r w:rsidRPr="008D2C10">
        <w:rPr>
          <w:sz w:val="24"/>
          <w:szCs w:val="24"/>
        </w:rPr>
        <w:t xml:space="preserve">Με στόχο την ομοιομορφία των εκάστοτε δράσεων προβολής και επικοινωνίας, έχει αναπτυχθεί κεντρικά ηλεκτρονική εφαρμογή παραγωγής αφισών η οποία είναι </w:t>
      </w:r>
      <w:proofErr w:type="spellStart"/>
      <w:r w:rsidRPr="008D2C10">
        <w:rPr>
          <w:sz w:val="24"/>
          <w:szCs w:val="24"/>
        </w:rPr>
        <w:t>προσβάσιμη</w:t>
      </w:r>
      <w:proofErr w:type="spellEnd"/>
      <w:r w:rsidRPr="008D2C10">
        <w:rPr>
          <w:sz w:val="24"/>
          <w:szCs w:val="24"/>
        </w:rPr>
        <w:t xml:space="preserve"> στο </w:t>
      </w:r>
      <w:hyperlink r:id="rId5" w:history="1">
        <w:r w:rsidRPr="008D2C10">
          <w:rPr>
            <w:rStyle w:val="-"/>
            <w:sz w:val="24"/>
            <w:szCs w:val="24"/>
          </w:rPr>
          <w:t>http://posters2014-2020.esfhellas.gr/</w:t>
        </w:r>
      </w:hyperlink>
      <w:r w:rsidRPr="008D2C10">
        <w:rPr>
          <w:sz w:val="24"/>
          <w:szCs w:val="24"/>
        </w:rPr>
        <w:t>. Μέσω της εφαρμογής αυτής, μπορούν να δημιουργηθούν αφίσες μεγέθους Α3 και Α2, οι οποίες περιλαμβάνουν πληροφορίες σχετικά με το έργο και ακολουθούν την ενιαία οπτική ταυτότητα του ΕΣΠΑ.</w:t>
      </w:r>
    </w:p>
    <w:p w:rsidR="008D2C10" w:rsidRDefault="008D2C10" w:rsidP="008D2C10">
      <w:pPr>
        <w:jc w:val="both"/>
        <w:rPr>
          <w:sz w:val="24"/>
          <w:szCs w:val="24"/>
        </w:rPr>
      </w:pPr>
      <w:r w:rsidRPr="008D2C10">
        <w:rPr>
          <w:sz w:val="24"/>
          <w:szCs w:val="24"/>
        </w:rPr>
        <w:t>Παρακάτω διατίθενται οι σχετικές οδηγίες χρήσης της εφαρμογής παραγωγής αφισών, τις οποίες έχει εκδώσει η Ειδική Υπηρεσία Συντονισμού και Παρακολούθησης Δράσεων Ευρωπαϊκού Κοινωνικού Ταμείου (ΕΥΣΕΚΤ).</w:t>
      </w:r>
    </w:p>
    <w:p w:rsidR="008D2C10" w:rsidRPr="008D2C10" w:rsidRDefault="008D2C10" w:rsidP="008D2C10">
      <w:pPr>
        <w:jc w:val="both"/>
        <w:rPr>
          <w:sz w:val="24"/>
          <w:szCs w:val="24"/>
        </w:rPr>
      </w:pPr>
    </w:p>
    <w:p w:rsidR="008D2C10" w:rsidRDefault="008D2C10" w:rsidP="008D2C10">
      <w:r w:rsidRPr="008D2C10">
        <w:t xml:space="preserve">Σχετικά Αρχεία : </w:t>
      </w:r>
    </w:p>
    <w:p w:rsidR="007A056C" w:rsidRPr="007A056C" w:rsidRDefault="007A056C" w:rsidP="008D2C10">
      <w:pPr>
        <w:rPr>
          <w:rStyle w:val="-"/>
        </w:rPr>
      </w:pPr>
      <w:r>
        <w:fldChar w:fldCharType="begin"/>
      </w:r>
      <w:r w:rsidR="00DD4D0D">
        <w:instrText>HYPERLINK "ΟΔΗΓΙΕΣ%20ΧΡΗΣΗΣ%20ΠΑΡΑΓΩΓΗΣ%20ΑΦΙΣΑΣ.pdf"</w:instrText>
      </w:r>
      <w:r>
        <w:fldChar w:fldCharType="separate"/>
      </w:r>
      <w:r w:rsidRPr="007A056C">
        <w:rPr>
          <w:rStyle w:val="-"/>
        </w:rPr>
        <w:t>Οδηγίες παραγω</w:t>
      </w:r>
      <w:bookmarkStart w:id="0" w:name="_GoBack"/>
      <w:bookmarkEnd w:id="0"/>
      <w:r w:rsidRPr="007A056C">
        <w:rPr>
          <w:rStyle w:val="-"/>
        </w:rPr>
        <w:t>γ</w:t>
      </w:r>
      <w:r w:rsidRPr="007A056C">
        <w:rPr>
          <w:rStyle w:val="-"/>
        </w:rPr>
        <w:t xml:space="preserve">ής αφίσας </w:t>
      </w:r>
    </w:p>
    <w:p w:rsidR="00762122" w:rsidRDefault="007A056C">
      <w:r>
        <w:fldChar w:fldCharType="end"/>
      </w:r>
    </w:p>
    <w:sectPr w:rsidR="007621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80"/>
    <w:rsid w:val="00287E6A"/>
    <w:rsid w:val="003F3180"/>
    <w:rsid w:val="00762122"/>
    <w:rsid w:val="007A056C"/>
    <w:rsid w:val="008D2C10"/>
    <w:rsid w:val="00DD4D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D2C10"/>
    <w:rPr>
      <w:color w:val="0000FF" w:themeColor="hyperlink"/>
      <w:u w:val="single"/>
    </w:rPr>
  </w:style>
  <w:style w:type="character" w:styleId="-0">
    <w:name w:val="FollowedHyperlink"/>
    <w:basedOn w:val="a0"/>
    <w:uiPriority w:val="99"/>
    <w:semiHidden/>
    <w:unhideWhenUsed/>
    <w:rsid w:val="00287E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D2C10"/>
    <w:rPr>
      <w:color w:val="0000FF" w:themeColor="hyperlink"/>
      <w:u w:val="single"/>
    </w:rPr>
  </w:style>
  <w:style w:type="character" w:styleId="-0">
    <w:name w:val="FollowedHyperlink"/>
    <w:basedOn w:val="a0"/>
    <w:uiPriority w:val="99"/>
    <w:semiHidden/>
    <w:unhideWhenUsed/>
    <w:rsid w:val="00287E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5781">
      <w:bodyDiv w:val="1"/>
      <w:marLeft w:val="0"/>
      <w:marRight w:val="0"/>
      <w:marTop w:val="0"/>
      <w:marBottom w:val="0"/>
      <w:divBdr>
        <w:top w:val="none" w:sz="0" w:space="0" w:color="auto"/>
        <w:left w:val="none" w:sz="0" w:space="0" w:color="auto"/>
        <w:bottom w:val="none" w:sz="0" w:space="0" w:color="auto"/>
        <w:right w:val="none" w:sz="0" w:space="0" w:color="auto"/>
      </w:divBdr>
      <w:divsChild>
        <w:div w:id="1887570870">
          <w:marLeft w:val="0"/>
          <w:marRight w:val="0"/>
          <w:marTop w:val="225"/>
          <w:marBottom w:val="0"/>
          <w:divBdr>
            <w:top w:val="none" w:sz="0" w:space="0" w:color="auto"/>
            <w:left w:val="none" w:sz="0" w:space="0" w:color="auto"/>
            <w:bottom w:val="none" w:sz="0" w:space="0" w:color="auto"/>
            <w:right w:val="none" w:sz="0" w:space="0" w:color="auto"/>
          </w:divBdr>
          <w:divsChild>
            <w:div w:id="1417703922">
              <w:marLeft w:val="0"/>
              <w:marRight w:val="0"/>
              <w:marTop w:val="0"/>
              <w:marBottom w:val="0"/>
              <w:divBdr>
                <w:top w:val="none" w:sz="0" w:space="0" w:color="auto"/>
                <w:left w:val="none" w:sz="0" w:space="0" w:color="auto"/>
                <w:bottom w:val="none" w:sz="0" w:space="0" w:color="auto"/>
                <w:right w:val="none" w:sz="0" w:space="0" w:color="auto"/>
              </w:divBdr>
            </w:div>
          </w:divsChild>
        </w:div>
        <w:div w:id="115136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sters2014-2020.esfhella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1026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ΑΔΑΜΟΠΟΥΛΟΥ ΣΤΑΥΡΟΥΛΑ</dc:creator>
  <cp:lastModifiedBy>ΑΔΑΜΟΠΟΥΛΟΥ ΣΤΑΥΡΟΥΛΑ</cp:lastModifiedBy>
  <cp:revision>5</cp:revision>
  <dcterms:created xsi:type="dcterms:W3CDTF">2017-10-10T10:28:00Z</dcterms:created>
  <dcterms:modified xsi:type="dcterms:W3CDTF">2017-10-11T08:01:00Z</dcterms:modified>
</cp:coreProperties>
</file>