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ook w:val="01E0" w:firstRow="1" w:lastRow="1" w:firstColumn="1" w:lastColumn="1" w:noHBand="0" w:noVBand="0"/>
      </w:tblPr>
      <w:tblGrid>
        <w:gridCol w:w="9923"/>
      </w:tblGrid>
      <w:tr w:rsidR="00943C84" w:rsidRPr="005D7757" w:rsidTr="00D96F05">
        <w:trPr>
          <w:trHeight w:val="1055"/>
        </w:trPr>
        <w:tc>
          <w:tcPr>
            <w:tcW w:w="9923" w:type="dxa"/>
            <w:shd w:val="clear" w:color="auto" w:fill="auto"/>
            <w:vAlign w:val="center"/>
          </w:tcPr>
          <w:p w:rsidR="00943C84" w:rsidRPr="005D7757" w:rsidRDefault="00943C84" w:rsidP="00DA1587">
            <w:pPr>
              <w:spacing w:after="0"/>
              <w:ind w:left="-533"/>
              <w:jc w:val="center"/>
              <w:rPr>
                <w:rFonts w:ascii="Calibri" w:eastAsia="Times New Roman" w:hAnsi="Calibri" w:cs="Times New Roman"/>
                <w:b/>
              </w:rPr>
            </w:pPr>
            <w:r w:rsidRPr="005D7757">
              <w:rPr>
                <w:rFonts w:ascii="Calibri" w:hAnsi="Calibri"/>
                <w:noProof/>
                <w:lang w:val="el-GR" w:eastAsia="el-GR"/>
              </w:rPr>
              <w:drawing>
                <wp:inline distT="0" distB="0" distL="0" distR="0" wp14:anchorId="6C4E5CA8" wp14:editId="1545786B">
                  <wp:extent cx="1330325" cy="59563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325" cy="595630"/>
                          </a:xfrm>
                          <a:prstGeom prst="rect">
                            <a:avLst/>
                          </a:prstGeom>
                          <a:noFill/>
                          <a:ln>
                            <a:noFill/>
                          </a:ln>
                        </pic:spPr>
                      </pic:pic>
                    </a:graphicData>
                  </a:graphic>
                </wp:inline>
              </w:drawing>
            </w:r>
          </w:p>
          <w:p w:rsidR="00C26337" w:rsidRDefault="00943C84" w:rsidP="00DA1587">
            <w:pPr>
              <w:spacing w:after="0"/>
              <w:jc w:val="center"/>
              <w:rPr>
                <w:b/>
                <w:lang w:val="el-GR"/>
              </w:rPr>
            </w:pPr>
            <w:r w:rsidRPr="005D7757">
              <w:rPr>
                <w:rFonts w:ascii="Calibri" w:eastAsia="Times New Roman" w:hAnsi="Calibri" w:cs="Times New Roman"/>
                <w:b/>
                <w:lang w:val="el-GR"/>
              </w:rPr>
              <w:t>ΕΛΛΗΝΙΚΗ ΔΗΜΟΚΡΑΤΙΑ</w:t>
            </w:r>
            <w:r w:rsidR="00C26337" w:rsidRPr="005D7757">
              <w:rPr>
                <w:b/>
                <w:lang w:val="el-GR"/>
              </w:rPr>
              <w:t xml:space="preserve"> </w:t>
            </w:r>
          </w:p>
          <w:p w:rsidR="00C26337" w:rsidRDefault="00C26337" w:rsidP="00C26337">
            <w:pPr>
              <w:spacing w:after="0" w:line="288" w:lineRule="auto"/>
              <w:ind w:right="30"/>
              <w:jc w:val="center"/>
              <w:rPr>
                <w:b/>
                <w:lang w:val="el-GR"/>
              </w:rPr>
            </w:pPr>
            <w:r w:rsidRPr="005D7757">
              <w:rPr>
                <w:b/>
                <w:lang w:val="el-GR"/>
              </w:rPr>
              <w:t>ΥΠΟΥΡΓΕΙΟ ΑΓ</w:t>
            </w:r>
            <w:r w:rsidR="0025301B">
              <w:rPr>
                <w:b/>
                <w:lang w:val="el-GR"/>
              </w:rPr>
              <w:t>ΡΟΤΙΚΗΣ ΑΝΑΠΤΥΞΗΣ ΚΑΙ ΤΡΟΦΙΜΩΝ</w:t>
            </w:r>
          </w:p>
          <w:p w:rsidR="00C26337" w:rsidRPr="005D7757" w:rsidRDefault="0025301B" w:rsidP="00C26337">
            <w:pPr>
              <w:spacing w:after="0" w:line="288" w:lineRule="auto"/>
              <w:ind w:right="30"/>
              <w:jc w:val="center"/>
              <w:rPr>
                <w:b/>
                <w:lang w:val="el-GR"/>
              </w:rPr>
            </w:pPr>
            <w:r>
              <w:rPr>
                <w:b/>
                <w:lang w:val="el-GR"/>
              </w:rPr>
              <w:t>Γ</w:t>
            </w:r>
            <w:r w:rsidR="00C26337" w:rsidRPr="005D7757">
              <w:rPr>
                <w:b/>
                <w:lang w:val="el-GR"/>
              </w:rPr>
              <w:t>ΕΝΙΚΗ ΓΡΑΜΜΑΤΕΙΑ ΑΓΡΟΤΙΚΗΣ ΠΟΛΙΤΙΚΗΣ ΚΑΙ ΔΙΑΧΕΙΡΙΣΗΣ ΚΟΙΝΟΤΙΚΩΝ ΠΟΡΩΝ</w:t>
            </w:r>
          </w:p>
          <w:p w:rsidR="00C26337" w:rsidRPr="005D7757" w:rsidRDefault="00C26337" w:rsidP="00C26337">
            <w:pPr>
              <w:spacing w:after="0" w:line="288" w:lineRule="auto"/>
              <w:ind w:right="30"/>
              <w:jc w:val="center"/>
              <w:rPr>
                <w:b/>
                <w:lang w:val="el-GR"/>
              </w:rPr>
            </w:pPr>
            <w:r w:rsidRPr="005D7757">
              <w:rPr>
                <w:b/>
                <w:lang w:val="el-GR"/>
              </w:rPr>
              <w:t>ΕΙΔΙΚΗ ΥΠΗΡΕΣΙΑ ΕΦΑΡΜΟΓΗΣ ΠΑΑ 2014-2020</w:t>
            </w:r>
          </w:p>
          <w:p w:rsidR="00943C84" w:rsidRPr="005D7757" w:rsidRDefault="00D96F05" w:rsidP="00DA1587">
            <w:pPr>
              <w:spacing w:after="0"/>
              <w:jc w:val="center"/>
              <w:rPr>
                <w:rFonts w:ascii="Calibri" w:eastAsia="Times New Roman" w:hAnsi="Calibri" w:cs="Times New Roman"/>
                <w:b/>
                <w:lang w:val="el-GR"/>
              </w:rPr>
            </w:pPr>
            <w:r w:rsidRPr="005D7757">
              <w:rPr>
                <w:rFonts w:ascii="Calibri" w:hAnsi="Calibri"/>
                <w:noProof/>
                <w:lang w:val="el-GR" w:eastAsia="el-GR"/>
              </w:rPr>
              <w:drawing>
                <wp:anchor distT="0" distB="0" distL="114300" distR="114300" simplePos="0" relativeHeight="251661312" behindDoc="1" locked="0" layoutInCell="1" allowOverlap="1" wp14:anchorId="5EBEC20B" wp14:editId="5727109D">
                  <wp:simplePos x="0" y="0"/>
                  <wp:positionH relativeFrom="column">
                    <wp:posOffset>2777490</wp:posOffset>
                  </wp:positionH>
                  <wp:positionV relativeFrom="paragraph">
                    <wp:posOffset>177800</wp:posOffset>
                  </wp:positionV>
                  <wp:extent cx="734060" cy="637540"/>
                  <wp:effectExtent l="0" t="0" r="8890" b="0"/>
                  <wp:wrapTight wrapText="bothSides">
                    <wp:wrapPolygon edited="0">
                      <wp:start x="0" y="0"/>
                      <wp:lineTo x="0" y="20653"/>
                      <wp:lineTo x="21301" y="20653"/>
                      <wp:lineTo x="21301"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0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lang w:val="el-GR" w:eastAsia="el-GR"/>
              </w:rPr>
              <w:drawing>
                <wp:anchor distT="0" distB="0" distL="114300" distR="114300" simplePos="0" relativeHeight="251660288" behindDoc="1" locked="0" layoutInCell="1" allowOverlap="1" wp14:anchorId="2D936852" wp14:editId="0B15CF4F">
                  <wp:simplePos x="0" y="0"/>
                  <wp:positionH relativeFrom="column">
                    <wp:posOffset>4860925</wp:posOffset>
                  </wp:positionH>
                  <wp:positionV relativeFrom="paragraph">
                    <wp:posOffset>193040</wp:posOffset>
                  </wp:positionV>
                  <wp:extent cx="900000" cy="576000"/>
                  <wp:effectExtent l="0" t="0" r="0" b="0"/>
                  <wp:wrapTight wrapText="bothSides">
                    <wp:wrapPolygon edited="0">
                      <wp:start x="0" y="0"/>
                      <wp:lineTo x="0" y="20719"/>
                      <wp:lineTo x="21036" y="20719"/>
                      <wp:lineTo x="21036" y="0"/>
                      <wp:lineTo x="0" y="0"/>
                    </wp:wrapPolygon>
                  </wp:wrapTight>
                  <wp:docPr id="3"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000" cy="57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43C84" w:rsidRPr="005D7757" w:rsidRDefault="00D96F05" w:rsidP="00D96F05">
            <w:pPr>
              <w:spacing w:after="0"/>
              <w:ind w:left="34"/>
              <w:rPr>
                <w:rFonts w:ascii="Calibri" w:eastAsia="Times New Roman" w:hAnsi="Calibri" w:cs="Times New Roman"/>
                <w:b/>
                <w:spacing w:val="50"/>
              </w:rPr>
            </w:pPr>
            <w:r>
              <w:rPr>
                <w:noProof/>
                <w:lang w:val="el-GR" w:eastAsia="el-GR"/>
              </w:rPr>
              <w:drawing>
                <wp:anchor distT="0" distB="0" distL="114300" distR="114300" simplePos="0" relativeHeight="251659264" behindDoc="1" locked="0" layoutInCell="1" allowOverlap="1" wp14:anchorId="6FD1F4FC" wp14:editId="64B0637A">
                  <wp:simplePos x="0" y="0"/>
                  <wp:positionH relativeFrom="column">
                    <wp:posOffset>360045</wp:posOffset>
                  </wp:positionH>
                  <wp:positionV relativeFrom="paragraph">
                    <wp:posOffset>-7620</wp:posOffset>
                  </wp:positionV>
                  <wp:extent cx="900000" cy="576000"/>
                  <wp:effectExtent l="0" t="0" r="0" b="0"/>
                  <wp:wrapTight wrapText="bothSides">
                    <wp:wrapPolygon edited="0">
                      <wp:start x="0" y="0"/>
                      <wp:lineTo x="0" y="20719"/>
                      <wp:lineTo x="21036" y="20719"/>
                      <wp:lineTo x="21036" y="0"/>
                      <wp:lineTo x="0" y="0"/>
                    </wp:wrapPolygon>
                  </wp:wrapTight>
                  <wp:docPr id="5" name="Εικόν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57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rsidR="00D96F05" w:rsidRDefault="00D96F05" w:rsidP="004A7779">
      <w:pPr>
        <w:spacing w:after="0" w:line="288" w:lineRule="auto"/>
        <w:ind w:right="30"/>
        <w:jc w:val="center"/>
        <w:rPr>
          <w:b/>
        </w:rPr>
      </w:pPr>
    </w:p>
    <w:p w:rsidR="00D96F05" w:rsidRDefault="00D96F05" w:rsidP="00D96F05">
      <w:pPr>
        <w:spacing w:after="0" w:line="288" w:lineRule="auto"/>
        <w:ind w:left="6096" w:right="30"/>
        <w:jc w:val="left"/>
        <w:rPr>
          <w:b/>
          <w:lang w:val="el-GR"/>
        </w:rPr>
      </w:pPr>
      <w:r>
        <w:rPr>
          <w:b/>
          <w:lang w:val="el-GR"/>
        </w:rPr>
        <w:t xml:space="preserve">Αθήνα,  </w:t>
      </w:r>
      <w:r w:rsidR="009E35FF">
        <w:rPr>
          <w:b/>
        </w:rPr>
        <w:t>20</w:t>
      </w:r>
      <w:r>
        <w:rPr>
          <w:b/>
          <w:lang w:val="el-GR"/>
        </w:rPr>
        <w:t>/12/2017</w:t>
      </w:r>
    </w:p>
    <w:p w:rsidR="00D96F05" w:rsidRPr="009E35FF" w:rsidRDefault="00D96F05" w:rsidP="00D96F05">
      <w:pPr>
        <w:spacing w:after="0" w:line="288" w:lineRule="auto"/>
        <w:ind w:left="6096" w:right="30"/>
        <w:jc w:val="left"/>
        <w:rPr>
          <w:b/>
        </w:rPr>
      </w:pPr>
      <w:r>
        <w:rPr>
          <w:b/>
          <w:lang w:val="el-GR"/>
        </w:rPr>
        <w:t xml:space="preserve">Αρ. </w:t>
      </w:r>
      <w:proofErr w:type="spellStart"/>
      <w:r>
        <w:rPr>
          <w:b/>
          <w:lang w:val="el-GR"/>
        </w:rPr>
        <w:t>Πρωτ</w:t>
      </w:r>
      <w:proofErr w:type="spellEnd"/>
      <w:r>
        <w:rPr>
          <w:b/>
          <w:lang w:val="el-GR"/>
        </w:rPr>
        <w:t>.:</w:t>
      </w:r>
      <w:r w:rsidR="009E35FF">
        <w:rPr>
          <w:b/>
        </w:rPr>
        <w:t xml:space="preserve"> 14122</w:t>
      </w:r>
    </w:p>
    <w:p w:rsidR="00D96F05" w:rsidRDefault="00D96F05" w:rsidP="004A7779">
      <w:pPr>
        <w:spacing w:after="0" w:line="288" w:lineRule="auto"/>
        <w:ind w:right="30"/>
        <w:jc w:val="center"/>
        <w:rPr>
          <w:b/>
          <w:lang w:val="el-GR"/>
        </w:rPr>
      </w:pPr>
      <w:bookmarkStart w:id="0" w:name="_GoBack"/>
      <w:bookmarkEnd w:id="0"/>
    </w:p>
    <w:p w:rsidR="004A7779" w:rsidRPr="005D7757" w:rsidRDefault="004A7779" w:rsidP="004A7779">
      <w:pPr>
        <w:spacing w:after="0" w:line="288" w:lineRule="auto"/>
        <w:ind w:right="30"/>
        <w:jc w:val="center"/>
        <w:rPr>
          <w:b/>
          <w:lang w:val="el-GR"/>
        </w:rPr>
      </w:pPr>
      <w:r w:rsidRPr="005D7757">
        <w:rPr>
          <w:b/>
          <w:lang w:val="el-GR"/>
        </w:rPr>
        <w:t>ΠΕΡΙΛΗΨΗ 1</w:t>
      </w:r>
      <w:r w:rsidRPr="005D7757">
        <w:rPr>
          <w:b/>
          <w:vertAlign w:val="superscript"/>
          <w:lang w:val="el-GR"/>
        </w:rPr>
        <w:t xml:space="preserve">ης </w:t>
      </w:r>
      <w:r w:rsidRPr="005D7757">
        <w:rPr>
          <w:b/>
          <w:lang w:val="el-GR"/>
        </w:rPr>
        <w:t>ΠΡΟΣΚΛΗΣΗΣ ΥΠΟΒΟΛΗΣ ΑΙΤΗΣΕΩΝ ΣΤΗΡΙΞΗΣ ΕΤΟΥΣ 201</w:t>
      </w:r>
      <w:r w:rsidR="001E03CD">
        <w:rPr>
          <w:b/>
          <w:lang w:val="el-GR"/>
        </w:rPr>
        <w:t>7</w:t>
      </w:r>
    </w:p>
    <w:p w:rsidR="004A7779" w:rsidRPr="005D7757" w:rsidRDefault="001E03CD" w:rsidP="004A7779">
      <w:pPr>
        <w:spacing w:after="0" w:line="288" w:lineRule="auto"/>
        <w:ind w:right="30"/>
        <w:jc w:val="center"/>
        <w:rPr>
          <w:b/>
          <w:lang w:val="el-GR"/>
        </w:rPr>
      </w:pPr>
      <w:r w:rsidRPr="001E03CD">
        <w:rPr>
          <w:b/>
          <w:lang w:val="el-GR"/>
        </w:rPr>
        <w:t>ΥΠΟΜΕΤΡΟΥ 4.1 «ΣΤΗΡΙΞΗ ΓΙΑ ΕΠΕΝΔΥΣΕΙΣ ΣΕ ΓΕΩΡΓΙΚΕΣ ΕΚΜΕΤΑΛΛΕΥΣΕΙΣ»</w:t>
      </w:r>
    </w:p>
    <w:p w:rsidR="001E03CD" w:rsidRDefault="001E03CD" w:rsidP="004A7779">
      <w:pPr>
        <w:spacing w:after="0" w:line="288" w:lineRule="auto"/>
        <w:ind w:right="30"/>
        <w:jc w:val="center"/>
        <w:rPr>
          <w:b/>
          <w:lang w:val="el-GR"/>
        </w:rPr>
      </w:pPr>
    </w:p>
    <w:p w:rsidR="007E3449" w:rsidRPr="005D7757" w:rsidRDefault="004A7779" w:rsidP="00460452">
      <w:pPr>
        <w:spacing w:after="0" w:line="288" w:lineRule="auto"/>
        <w:rPr>
          <w:lang w:val="el-GR"/>
        </w:rPr>
      </w:pPr>
      <w:r w:rsidRPr="005D7757">
        <w:rPr>
          <w:lang w:val="el-GR"/>
        </w:rPr>
        <w:t>Καλεί όλους τ</w:t>
      </w:r>
      <w:r w:rsidR="007E3449" w:rsidRPr="005D7757">
        <w:rPr>
          <w:lang w:val="el-GR"/>
        </w:rPr>
        <w:t xml:space="preserve">ους </w:t>
      </w:r>
      <w:r w:rsidR="001E03CD">
        <w:rPr>
          <w:lang w:val="el-GR"/>
        </w:rPr>
        <w:t>ενδιαφερόμενους</w:t>
      </w:r>
      <w:r w:rsidR="007E3449" w:rsidRPr="005D7757">
        <w:rPr>
          <w:lang w:val="el-GR"/>
        </w:rPr>
        <w:t>, φυσικά</w:t>
      </w:r>
      <w:r w:rsidR="0082037D" w:rsidRPr="005D7757">
        <w:rPr>
          <w:lang w:val="el-GR"/>
        </w:rPr>
        <w:t xml:space="preserve"> πρόσωπα</w:t>
      </w:r>
      <w:r w:rsidR="00AF185F" w:rsidRPr="005D7757">
        <w:rPr>
          <w:lang w:val="el-GR"/>
        </w:rPr>
        <w:t>,</w:t>
      </w:r>
      <w:r w:rsidR="007E3449" w:rsidRPr="005D7757">
        <w:rPr>
          <w:lang w:val="el-GR"/>
        </w:rPr>
        <w:t xml:space="preserve"> νομικά πρόσωπα και συλλογικά σχήματα, </w:t>
      </w:r>
      <w:r w:rsidR="00EE7E06" w:rsidRPr="00C26337">
        <w:rPr>
          <w:lang w:val="el-GR"/>
        </w:rPr>
        <w:t>να υποβάλλουν αιτήσεις στήριξης</w:t>
      </w:r>
      <w:r w:rsidR="00EE7E06" w:rsidRPr="005D7757">
        <w:rPr>
          <w:lang w:val="el-GR"/>
        </w:rPr>
        <w:t xml:space="preserve"> στο πλαίσιο των δράσεων </w:t>
      </w:r>
      <w:r w:rsidR="00EE7E06" w:rsidRPr="005D7757">
        <w:rPr>
          <w:b/>
          <w:lang w:val="el-GR"/>
        </w:rPr>
        <w:t xml:space="preserve">4.1.1: «Υλοποίηση επενδύσεων που συμβάλλουν στην ανταγωνιστικότητα της εκμετάλλευσης» </w:t>
      </w:r>
      <w:r w:rsidR="00EE7E06" w:rsidRPr="005D7757">
        <w:rPr>
          <w:lang w:val="el-GR"/>
        </w:rPr>
        <w:t xml:space="preserve">και </w:t>
      </w:r>
      <w:r w:rsidR="00EE7E06" w:rsidRPr="005D7757">
        <w:rPr>
          <w:b/>
          <w:lang w:val="el-GR"/>
        </w:rPr>
        <w:t>4.1.3: «Υλοποίηση επενδύσεων που συμβάλλουν στη χρήση ΑΠΕ καθώς και στην προστασία του περιβάλλοντος»</w:t>
      </w:r>
      <w:r w:rsidR="00EE7E06" w:rsidRPr="005D7757">
        <w:rPr>
          <w:lang w:val="el-GR"/>
        </w:rPr>
        <w:t xml:space="preserve"> </w:t>
      </w:r>
      <w:r w:rsidR="00A42FCC" w:rsidRPr="005D7757">
        <w:rPr>
          <w:lang w:val="el-GR"/>
        </w:rPr>
        <w:t xml:space="preserve">του </w:t>
      </w:r>
      <w:r w:rsidR="00A42FCC" w:rsidRPr="00C26337">
        <w:rPr>
          <w:lang w:val="el-GR"/>
        </w:rPr>
        <w:t>υπομέτρου 4.1 «Στήριξη για επενδύσεις σε γεωργικές εκμεταλλεύσεις»</w:t>
      </w:r>
      <w:r w:rsidR="00A42FCC" w:rsidRPr="00A42FCC">
        <w:rPr>
          <w:lang w:val="el-GR"/>
        </w:rPr>
        <w:t xml:space="preserve"> </w:t>
      </w:r>
      <w:r w:rsidR="00EE7E06" w:rsidRPr="005D7757">
        <w:rPr>
          <w:lang w:val="el-GR"/>
        </w:rPr>
        <w:t>του Π</w:t>
      </w:r>
      <w:r w:rsidR="00F43EBB" w:rsidRPr="005D7757">
        <w:rPr>
          <w:lang w:val="el-GR"/>
        </w:rPr>
        <w:t xml:space="preserve">ρογράμματος Αγροτικής Ανάπτυξης </w:t>
      </w:r>
      <w:r w:rsidR="00EE7E06" w:rsidRPr="005D7757">
        <w:rPr>
          <w:lang w:val="el-GR"/>
        </w:rPr>
        <w:t>2014-2020.</w:t>
      </w:r>
      <w:r w:rsidR="00945A83" w:rsidRPr="005D7757">
        <w:rPr>
          <w:lang w:val="el-GR"/>
        </w:rPr>
        <w:t xml:space="preserve"> </w:t>
      </w:r>
    </w:p>
    <w:p w:rsidR="004A7779" w:rsidRPr="005D7757" w:rsidRDefault="004A7779" w:rsidP="004A7779">
      <w:pPr>
        <w:spacing w:after="0" w:line="288" w:lineRule="auto"/>
        <w:rPr>
          <w:rFonts w:cs="Times New Roman"/>
          <w:lang w:val="el-GR"/>
        </w:rPr>
      </w:pPr>
    </w:p>
    <w:p w:rsidR="00CF57D9" w:rsidRPr="005D7757" w:rsidRDefault="00CF57D9" w:rsidP="004A7779">
      <w:pPr>
        <w:spacing w:after="0" w:line="288" w:lineRule="auto"/>
        <w:rPr>
          <w:rFonts w:cs="Times New Roman"/>
          <w:lang w:val="el-GR"/>
        </w:rPr>
      </w:pPr>
      <w:r w:rsidRPr="005D7757">
        <w:rPr>
          <w:rFonts w:cs="Times New Roman"/>
          <w:b/>
          <w:lang w:val="el-GR"/>
        </w:rPr>
        <w:t xml:space="preserve">Στόχοι </w:t>
      </w:r>
      <w:r w:rsidR="00835485" w:rsidRPr="005D7757">
        <w:rPr>
          <w:rFonts w:cs="Times New Roman"/>
          <w:b/>
          <w:lang w:val="el-GR"/>
        </w:rPr>
        <w:t>των δράσεων</w:t>
      </w:r>
      <w:r w:rsidR="00945A83" w:rsidRPr="005D7757">
        <w:rPr>
          <w:rFonts w:cs="Times New Roman"/>
          <w:b/>
          <w:lang w:val="el-GR"/>
        </w:rPr>
        <w:t xml:space="preserve"> </w:t>
      </w:r>
      <w:r w:rsidR="00835485" w:rsidRPr="005D7757">
        <w:rPr>
          <w:rFonts w:cs="Times New Roman"/>
          <w:lang w:val="el-GR"/>
        </w:rPr>
        <w:t xml:space="preserve">4.1.1 και 4.1.3 </w:t>
      </w:r>
      <w:r w:rsidRPr="005D7757">
        <w:rPr>
          <w:rFonts w:cs="Times New Roman"/>
          <w:lang w:val="el-GR"/>
        </w:rPr>
        <w:t>είναι:</w:t>
      </w:r>
    </w:p>
    <w:p w:rsidR="00CF57D9" w:rsidRPr="005D7757" w:rsidRDefault="00CF57D9" w:rsidP="004A7779">
      <w:pPr>
        <w:pStyle w:val="a4"/>
        <w:numPr>
          <w:ilvl w:val="1"/>
          <w:numId w:val="4"/>
        </w:numPr>
        <w:spacing w:after="0" w:line="288" w:lineRule="auto"/>
        <w:ind w:left="426" w:hanging="426"/>
        <w:rPr>
          <w:rFonts w:cs="Times New Roman"/>
          <w:lang w:val="el-GR"/>
        </w:rPr>
      </w:pPr>
      <w:r w:rsidRPr="005D7757">
        <w:rPr>
          <w:rFonts w:cs="Times New Roman"/>
          <w:lang w:val="el-GR"/>
        </w:rPr>
        <w:t>Η βελτίωση της ανταγωνιστικότητας των βιώσιμων γεωργικών εκμεταλλεύσεων.</w:t>
      </w:r>
    </w:p>
    <w:p w:rsidR="00CF57D9" w:rsidRPr="00350F06" w:rsidRDefault="00CF57D9" w:rsidP="00350F06">
      <w:pPr>
        <w:pStyle w:val="a4"/>
        <w:numPr>
          <w:ilvl w:val="1"/>
          <w:numId w:val="4"/>
        </w:numPr>
        <w:spacing w:after="0" w:line="288" w:lineRule="auto"/>
        <w:ind w:left="426" w:hanging="426"/>
        <w:rPr>
          <w:rFonts w:cs="Times New Roman"/>
          <w:lang w:val="el-GR"/>
        </w:rPr>
      </w:pPr>
      <w:r w:rsidRPr="005D7757">
        <w:rPr>
          <w:rFonts w:cs="Times New Roman"/>
          <w:lang w:val="el-GR"/>
        </w:rPr>
        <w:t>Η βελτίωση του περιβαλλοντικού προφίλ των γεωργικών εκμεταλλεύσεων και η άμβλυνση των επιπτώσεων στην κλιματική αλλαγή</w:t>
      </w:r>
      <w:r w:rsidR="00350F06" w:rsidRPr="00350F06">
        <w:rPr>
          <w:rFonts w:cs="Times New Roman"/>
          <w:lang w:val="el-GR"/>
        </w:rPr>
        <w:t>.</w:t>
      </w:r>
    </w:p>
    <w:p w:rsidR="00CF57D9" w:rsidRPr="005D7757" w:rsidRDefault="00CF57D9" w:rsidP="00DA1587">
      <w:pPr>
        <w:pStyle w:val="a4"/>
        <w:spacing w:after="0" w:line="288" w:lineRule="auto"/>
        <w:ind w:left="993" w:hanging="426"/>
        <w:rPr>
          <w:rFonts w:cs="Times New Roman"/>
          <w:lang w:val="el-GR"/>
        </w:rPr>
      </w:pPr>
    </w:p>
    <w:p w:rsidR="00701551" w:rsidRPr="005D7757" w:rsidRDefault="004E59D8" w:rsidP="00DA1587">
      <w:pPr>
        <w:spacing w:after="0" w:line="288" w:lineRule="auto"/>
        <w:rPr>
          <w:lang w:val="el-GR"/>
        </w:rPr>
      </w:pPr>
      <w:r w:rsidRPr="005D7757">
        <w:rPr>
          <w:lang w:val="el-GR"/>
        </w:rPr>
        <w:t xml:space="preserve">Η </w:t>
      </w:r>
      <w:r w:rsidRPr="005D7757">
        <w:rPr>
          <w:b/>
          <w:lang w:val="el-GR"/>
        </w:rPr>
        <w:t>Δ</w:t>
      </w:r>
      <w:r w:rsidR="00F409C8" w:rsidRPr="005D7757">
        <w:rPr>
          <w:b/>
          <w:lang w:val="el-GR"/>
        </w:rPr>
        <w:t>ημόσια Δαπάνη</w:t>
      </w:r>
      <w:r w:rsidR="00F409C8" w:rsidRPr="005D7757">
        <w:rPr>
          <w:lang w:val="el-GR"/>
        </w:rPr>
        <w:t xml:space="preserve"> της παρούσας πρόσκλησης ανέρχεται σε</w:t>
      </w:r>
      <w:r w:rsidR="00945A83" w:rsidRPr="005D7757">
        <w:rPr>
          <w:lang w:val="el-GR"/>
        </w:rPr>
        <w:t xml:space="preserve"> </w:t>
      </w:r>
      <w:r w:rsidR="008F6714" w:rsidRPr="005D7757">
        <w:rPr>
          <w:b/>
          <w:lang w:val="el-GR"/>
        </w:rPr>
        <w:t>316.000.000</w:t>
      </w:r>
      <w:r w:rsidR="00F43EBB" w:rsidRPr="005D7757">
        <w:rPr>
          <w:b/>
          <w:lang w:val="el-GR"/>
        </w:rPr>
        <w:t xml:space="preserve"> ευρώ</w:t>
      </w:r>
      <w:r w:rsidR="00F24B00" w:rsidRPr="005D7757">
        <w:rPr>
          <w:lang w:val="el-GR"/>
        </w:rPr>
        <w:t xml:space="preserve"> και συγχρηματοδοτείται από το </w:t>
      </w:r>
      <w:r w:rsidR="004A7779" w:rsidRPr="005D7757">
        <w:rPr>
          <w:lang w:val="el-GR"/>
        </w:rPr>
        <w:t>Ευρωπαϊκό Γεωργικό Ταμείο Αγροτικής Ανάπτυξης (</w:t>
      </w:r>
      <w:r w:rsidR="00F43EBB" w:rsidRPr="005D7757">
        <w:rPr>
          <w:lang w:val="el-GR"/>
        </w:rPr>
        <w:t>ΕΓΤΑΑ</w:t>
      </w:r>
      <w:r w:rsidR="004A7779" w:rsidRPr="005D7757">
        <w:rPr>
          <w:lang w:val="el-GR"/>
        </w:rPr>
        <w:t>)</w:t>
      </w:r>
      <w:r w:rsidR="00F24B00" w:rsidRPr="005D7757">
        <w:rPr>
          <w:lang w:val="el-GR"/>
        </w:rPr>
        <w:t>.</w:t>
      </w:r>
      <w:r w:rsidRPr="005D7757">
        <w:rPr>
          <w:lang w:val="el-GR"/>
        </w:rPr>
        <w:t xml:space="preserve"> </w:t>
      </w:r>
      <w:r w:rsidR="00AF7C23" w:rsidRPr="005D7757">
        <w:rPr>
          <w:lang w:val="el-GR"/>
        </w:rPr>
        <w:t>Το ανωτέρω ποσό</w:t>
      </w:r>
      <w:r w:rsidR="00F43EBB" w:rsidRPr="005D7757">
        <w:rPr>
          <w:lang w:val="el-GR"/>
        </w:rPr>
        <w:t xml:space="preserve"> </w:t>
      </w:r>
      <w:r w:rsidR="00AF7C23" w:rsidRPr="005D7757">
        <w:rPr>
          <w:lang w:val="el-GR"/>
        </w:rPr>
        <w:t>κατανέμεται</w:t>
      </w:r>
      <w:r w:rsidRPr="005D7757">
        <w:rPr>
          <w:lang w:val="el-GR"/>
        </w:rPr>
        <w:t xml:space="preserve"> στις Περιφέρειες</w:t>
      </w:r>
      <w:r w:rsidR="00307611" w:rsidRPr="005D7757">
        <w:rPr>
          <w:lang w:val="el-GR"/>
        </w:rPr>
        <w:t xml:space="preserve"> της </w:t>
      </w:r>
      <w:r w:rsidR="00BD1326" w:rsidRPr="005D7757">
        <w:t>X</w:t>
      </w:r>
      <w:r w:rsidR="00E47ABC" w:rsidRPr="005D7757">
        <w:rPr>
          <w:lang w:val="el-GR"/>
        </w:rPr>
        <w:t>ώρας</w:t>
      </w:r>
      <w:r w:rsidR="00115656" w:rsidRPr="005D7757">
        <w:rPr>
          <w:lang w:val="el-GR"/>
        </w:rPr>
        <w:t>, ανά δράση,</w:t>
      </w:r>
      <w:r w:rsidR="00307611" w:rsidRPr="005D7757">
        <w:rPr>
          <w:lang w:val="el-GR"/>
        </w:rPr>
        <w:t xml:space="preserve"> </w:t>
      </w:r>
      <w:r w:rsidRPr="005D7757">
        <w:rPr>
          <w:lang w:val="el-GR"/>
        </w:rPr>
        <w:t xml:space="preserve">σύμφωνα με τον πίνακα 1. </w:t>
      </w:r>
      <w:r w:rsidR="003F4616" w:rsidRPr="005D7757">
        <w:rPr>
          <w:lang w:val="el-GR"/>
        </w:rPr>
        <w:t xml:space="preserve">Για τη δράση 4.1.1 το 25% της δημόσιας δαπάνης θα κατευθυνθεί για την ένταξη αιτήσεων που υποβάλλονται από </w:t>
      </w:r>
      <w:r w:rsidR="00DD344F" w:rsidRPr="005D7757">
        <w:rPr>
          <w:lang w:val="el-GR"/>
        </w:rPr>
        <w:t>συλλογικά σχήματα</w:t>
      </w:r>
      <w:r w:rsidR="003F4616" w:rsidRPr="005D7757">
        <w:rPr>
          <w:lang w:val="el-GR"/>
        </w:rPr>
        <w:t xml:space="preserve">. Για τη δράση 4.1.3, το αντίστοιχο ποσοστό κατανομής πιστώσεων μεταξύ κατηγοριών </w:t>
      </w:r>
      <w:r w:rsidR="00DD344F" w:rsidRPr="005D7757">
        <w:rPr>
          <w:lang w:val="el-GR"/>
        </w:rPr>
        <w:t xml:space="preserve">δικαιούχων </w:t>
      </w:r>
      <w:r w:rsidR="003F4616" w:rsidRPr="005D7757">
        <w:rPr>
          <w:lang w:val="el-GR"/>
        </w:rPr>
        <w:t xml:space="preserve">είναι 50%. </w:t>
      </w:r>
    </w:p>
    <w:p w:rsidR="00F444B8" w:rsidRPr="005D7757" w:rsidRDefault="00F444B8" w:rsidP="00DA1587">
      <w:pPr>
        <w:spacing w:after="0" w:line="288" w:lineRule="auto"/>
        <w:rPr>
          <w:lang w:val="el-GR"/>
        </w:rPr>
      </w:pPr>
    </w:p>
    <w:p w:rsidR="00D96F05" w:rsidRDefault="00D96F05">
      <w:pPr>
        <w:suppressAutoHyphens w:val="0"/>
        <w:jc w:val="left"/>
        <w:rPr>
          <w:b/>
          <w:lang w:val="el-GR"/>
        </w:rPr>
      </w:pPr>
      <w:r>
        <w:rPr>
          <w:b/>
          <w:lang w:val="el-GR"/>
        </w:rPr>
        <w:br w:type="page"/>
      </w:r>
    </w:p>
    <w:p w:rsidR="00062684" w:rsidRPr="005D7757" w:rsidRDefault="002F4BA9" w:rsidP="00062684">
      <w:pPr>
        <w:spacing w:after="0" w:line="240" w:lineRule="auto"/>
        <w:jc w:val="left"/>
        <w:rPr>
          <w:b/>
          <w:lang w:val="el-GR"/>
        </w:rPr>
      </w:pPr>
      <w:r w:rsidRPr="005D7757">
        <w:rPr>
          <w:b/>
          <w:lang w:val="el-GR"/>
        </w:rPr>
        <w:lastRenderedPageBreak/>
        <w:t>Πίνακας 1.</w:t>
      </w:r>
      <w:r w:rsidR="00062684" w:rsidRPr="005D7757">
        <w:rPr>
          <w:b/>
          <w:lang w:val="el-GR"/>
        </w:rPr>
        <w:t xml:space="preserve"> Κατανομή δημόσιας δαπάνης</w:t>
      </w:r>
      <w:r w:rsidR="002D7D55" w:rsidRPr="005D7757">
        <w:rPr>
          <w:b/>
          <w:lang w:val="el-GR"/>
        </w:rPr>
        <w:t xml:space="preserve"> ανά δράση και κατηγορία δικαιούχου</w:t>
      </w:r>
      <w:r w:rsidR="00062684" w:rsidRPr="005D7757">
        <w:rPr>
          <w:b/>
          <w:lang w:val="el-GR"/>
        </w:rPr>
        <w:t xml:space="preserve"> </w:t>
      </w:r>
    </w:p>
    <w:p w:rsidR="00062684" w:rsidRPr="005D7757" w:rsidRDefault="00062684" w:rsidP="00062684">
      <w:pPr>
        <w:spacing w:after="0" w:line="240" w:lineRule="auto"/>
        <w:jc w:val="left"/>
        <w:rPr>
          <w:rFonts w:eastAsia="Times New Roman" w:cs="Times New Roman"/>
          <w:b/>
          <w:color w:val="000000"/>
          <w:lang w:val="el-GR" w:eastAsia="el-GR"/>
        </w:rPr>
      </w:pPr>
    </w:p>
    <w:tbl>
      <w:tblPr>
        <w:tblW w:w="9923" w:type="dxa"/>
        <w:jc w:val="center"/>
        <w:tblLook w:val="04A0" w:firstRow="1" w:lastRow="0" w:firstColumn="1" w:lastColumn="0" w:noHBand="0" w:noVBand="1"/>
      </w:tblPr>
      <w:tblGrid>
        <w:gridCol w:w="3686"/>
        <w:gridCol w:w="2268"/>
        <w:gridCol w:w="2126"/>
        <w:gridCol w:w="1843"/>
      </w:tblGrid>
      <w:tr w:rsidR="00BA4752" w:rsidRPr="005D7757" w:rsidTr="00BA4752">
        <w:trPr>
          <w:trHeight w:val="340"/>
          <w:jc w:val="center"/>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4752" w:rsidRPr="005D7757" w:rsidRDefault="00BA4752" w:rsidP="00BA4752">
            <w:pPr>
              <w:spacing w:after="0"/>
              <w:jc w:val="left"/>
              <w:rPr>
                <w:rFonts w:ascii="Calibri" w:hAnsi="Calibri"/>
                <w:b/>
                <w:bCs/>
                <w:color w:val="000000"/>
              </w:rPr>
            </w:pPr>
            <w:proofErr w:type="spellStart"/>
            <w:r w:rsidRPr="005D7757">
              <w:rPr>
                <w:rFonts w:ascii="Calibri" w:hAnsi="Calibri"/>
                <w:b/>
                <w:bCs/>
                <w:color w:val="000000"/>
              </w:rPr>
              <w:t>Περιφέρει</w:t>
            </w:r>
            <w:proofErr w:type="spellEnd"/>
            <w:r w:rsidRPr="005D7757">
              <w:rPr>
                <w:rFonts w:ascii="Calibri" w:hAnsi="Calibri"/>
                <w:b/>
                <w:bCs/>
                <w:color w:val="000000"/>
              </w:rPr>
              <w:t>α</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bCs/>
                <w:color w:val="000000"/>
              </w:rPr>
            </w:pPr>
            <w:proofErr w:type="spellStart"/>
            <w:r w:rsidRPr="005D7757">
              <w:rPr>
                <w:rFonts w:ascii="Calibri" w:hAnsi="Calibri"/>
                <w:b/>
                <w:bCs/>
                <w:color w:val="000000"/>
              </w:rPr>
              <w:t>Σύνολο</w:t>
            </w:r>
            <w:proofErr w:type="spellEnd"/>
            <w:r w:rsidRPr="005D7757">
              <w:rPr>
                <w:rFonts w:ascii="Calibri" w:hAnsi="Calibri"/>
                <w:b/>
                <w:bCs/>
                <w:color w:val="000000"/>
              </w:rPr>
              <w:t xml:space="preserve"> </w:t>
            </w:r>
            <w:proofErr w:type="spellStart"/>
            <w:r w:rsidRPr="005D7757">
              <w:rPr>
                <w:rFonts w:ascii="Calibri" w:hAnsi="Calibri"/>
                <w:b/>
                <w:bCs/>
                <w:color w:val="000000"/>
              </w:rPr>
              <w:t>Πιστώσεων</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bCs/>
                <w:color w:val="000000"/>
              </w:rPr>
            </w:pPr>
            <w:proofErr w:type="spellStart"/>
            <w:r w:rsidRPr="005D7757">
              <w:rPr>
                <w:rFonts w:ascii="Calibri" w:hAnsi="Calibri"/>
                <w:b/>
                <w:bCs/>
                <w:color w:val="000000"/>
              </w:rPr>
              <w:t>Δράση</w:t>
            </w:r>
            <w:proofErr w:type="spellEnd"/>
            <w:r w:rsidRPr="005D7757">
              <w:rPr>
                <w:rFonts w:ascii="Calibri" w:hAnsi="Calibri"/>
                <w:b/>
                <w:bCs/>
                <w:color w:val="000000"/>
              </w:rPr>
              <w:t xml:space="preserve"> 4.1.1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bCs/>
                <w:color w:val="000000"/>
              </w:rPr>
            </w:pPr>
            <w:proofErr w:type="spellStart"/>
            <w:r w:rsidRPr="005D7757">
              <w:rPr>
                <w:rFonts w:ascii="Calibri" w:hAnsi="Calibri"/>
                <w:b/>
                <w:bCs/>
                <w:color w:val="000000"/>
              </w:rPr>
              <w:t>Δράση</w:t>
            </w:r>
            <w:proofErr w:type="spellEnd"/>
            <w:r w:rsidRPr="005D7757">
              <w:rPr>
                <w:rFonts w:ascii="Calibri" w:hAnsi="Calibri"/>
                <w:b/>
                <w:bCs/>
                <w:color w:val="000000"/>
              </w:rPr>
              <w:t xml:space="preserve"> 4.1.3</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Αν</w:t>
            </w:r>
            <w:proofErr w:type="spellEnd"/>
            <w:r w:rsidRPr="005D7757">
              <w:rPr>
                <w:rFonts w:ascii="Calibri" w:hAnsi="Calibri"/>
                <w:color w:val="000000"/>
              </w:rPr>
              <w:t>ατολικής Μα</w:t>
            </w:r>
            <w:proofErr w:type="spellStart"/>
            <w:r w:rsidRPr="005D7757">
              <w:rPr>
                <w:rFonts w:ascii="Calibri" w:hAnsi="Calibri"/>
                <w:color w:val="000000"/>
              </w:rPr>
              <w:t>κεδονί</w:t>
            </w:r>
            <w:proofErr w:type="spellEnd"/>
            <w:r w:rsidRPr="005D7757">
              <w:rPr>
                <w:rFonts w:ascii="Calibri" w:hAnsi="Calibri"/>
                <w:color w:val="000000"/>
              </w:rPr>
              <w:t xml:space="preserve">ας &amp; </w:t>
            </w:r>
            <w:proofErr w:type="spellStart"/>
            <w:r w:rsidRPr="005D7757">
              <w:rPr>
                <w:rFonts w:ascii="Calibri" w:hAnsi="Calibri"/>
                <w:color w:val="000000"/>
              </w:rPr>
              <w:t>Θράκης</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28.824.929</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26.923.761</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1.901.168</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Κεντρικής</w:t>
            </w:r>
            <w:proofErr w:type="spellEnd"/>
            <w:r w:rsidRPr="005D7757">
              <w:rPr>
                <w:rFonts w:ascii="Calibri" w:hAnsi="Calibri"/>
                <w:color w:val="000000"/>
              </w:rPr>
              <w:t xml:space="preserve"> Μα</w:t>
            </w:r>
            <w:proofErr w:type="spellStart"/>
            <w:r w:rsidRPr="005D7757">
              <w:rPr>
                <w:rFonts w:ascii="Calibri" w:hAnsi="Calibri"/>
                <w:color w:val="000000"/>
              </w:rPr>
              <w:t>κεδονί</w:t>
            </w:r>
            <w:proofErr w:type="spellEnd"/>
            <w:r w:rsidRPr="005D7757">
              <w:rPr>
                <w:rFonts w:ascii="Calibri" w:hAnsi="Calibri"/>
                <w:color w:val="000000"/>
              </w:rPr>
              <w:t>ας</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59.529.745</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55.603.419</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3.926.326</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Δυτικής</w:t>
            </w:r>
            <w:proofErr w:type="spellEnd"/>
            <w:r w:rsidRPr="005D7757">
              <w:rPr>
                <w:rFonts w:ascii="Calibri" w:hAnsi="Calibri"/>
                <w:color w:val="000000"/>
              </w:rPr>
              <w:t xml:space="preserve"> Μα</w:t>
            </w:r>
            <w:proofErr w:type="spellStart"/>
            <w:r w:rsidRPr="005D7757">
              <w:rPr>
                <w:rFonts w:ascii="Calibri" w:hAnsi="Calibri"/>
                <w:color w:val="000000"/>
              </w:rPr>
              <w:t>κεδονί</w:t>
            </w:r>
            <w:proofErr w:type="spellEnd"/>
            <w:r w:rsidRPr="005D7757">
              <w:rPr>
                <w:rFonts w:ascii="Calibri" w:hAnsi="Calibri"/>
                <w:color w:val="000000"/>
              </w:rPr>
              <w:t>ας</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20.947.309</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19.565.714</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1.381.594</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Θεσσ</w:t>
            </w:r>
            <w:proofErr w:type="spellEnd"/>
            <w:r w:rsidRPr="005D7757">
              <w:rPr>
                <w:rFonts w:ascii="Calibri" w:hAnsi="Calibri"/>
                <w:color w:val="000000"/>
              </w:rPr>
              <w:t>αλίας</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30.883.853</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28.846.887</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2.036.966</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430ECB" w:rsidP="00BA4752">
            <w:pPr>
              <w:spacing w:after="0"/>
              <w:jc w:val="left"/>
              <w:rPr>
                <w:rFonts w:ascii="Calibri" w:hAnsi="Calibri"/>
                <w:color w:val="000000"/>
              </w:rPr>
            </w:pPr>
            <w:proofErr w:type="spellStart"/>
            <w:r w:rsidRPr="005D7757">
              <w:rPr>
                <w:rFonts w:ascii="Calibri" w:hAnsi="Calibri"/>
                <w:color w:val="000000"/>
              </w:rPr>
              <w:t>Στερεάς</w:t>
            </w:r>
            <w:proofErr w:type="spellEnd"/>
            <w:r w:rsidRPr="005D7757">
              <w:rPr>
                <w:rFonts w:ascii="Calibri" w:hAnsi="Calibri"/>
                <w:color w:val="000000"/>
              </w:rPr>
              <w:t xml:space="preserve"> </w:t>
            </w:r>
            <w:proofErr w:type="spellStart"/>
            <w:r w:rsidRPr="005D7757">
              <w:rPr>
                <w:rFonts w:ascii="Calibri" w:hAnsi="Calibri"/>
                <w:color w:val="000000"/>
              </w:rPr>
              <w:t>Ελλάδ</w:t>
            </w:r>
            <w:proofErr w:type="spellEnd"/>
            <w:r w:rsidRPr="005D7757">
              <w:rPr>
                <w:rFonts w:ascii="Calibri" w:hAnsi="Calibri"/>
                <w:color w:val="000000"/>
                <w:lang w:val="el-GR"/>
              </w:rPr>
              <w:t>α</w:t>
            </w:r>
            <w:r w:rsidR="00BA4752" w:rsidRPr="005D7757">
              <w:rPr>
                <w:rFonts w:ascii="Calibri" w:hAnsi="Calibri"/>
                <w:color w:val="000000"/>
              </w:rPr>
              <w:t>ς</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27.661.190</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25.836.777</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1.824.413</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r w:rsidRPr="005D7757">
              <w:rPr>
                <w:rFonts w:ascii="Calibri" w:hAnsi="Calibri"/>
                <w:color w:val="000000"/>
              </w:rPr>
              <w:t>Ηπ</w:t>
            </w:r>
            <w:proofErr w:type="spellStart"/>
            <w:r w:rsidRPr="005D7757">
              <w:rPr>
                <w:rFonts w:ascii="Calibri" w:hAnsi="Calibri"/>
                <w:color w:val="000000"/>
              </w:rPr>
              <w:t>είρου</w:t>
            </w:r>
            <w:proofErr w:type="spellEnd"/>
            <w:r w:rsidRPr="005D7757">
              <w:rPr>
                <w:rFonts w:ascii="Calibri" w:hAnsi="Calibri"/>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16.292.351</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15.217.778</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1.074.573</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Ιονίων</w:t>
            </w:r>
            <w:proofErr w:type="spellEnd"/>
            <w:r w:rsidRPr="005D7757">
              <w:rPr>
                <w:rFonts w:ascii="Calibri" w:hAnsi="Calibri"/>
                <w:color w:val="000000"/>
              </w:rPr>
              <w:t xml:space="preserve"> </w:t>
            </w:r>
            <w:proofErr w:type="spellStart"/>
            <w:r w:rsidRPr="005D7757">
              <w:rPr>
                <w:rFonts w:ascii="Calibri" w:hAnsi="Calibri"/>
                <w:color w:val="000000"/>
              </w:rPr>
              <w:t>Νήσων</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8.414.731</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7.859.731</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554.999</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Δυτικής</w:t>
            </w:r>
            <w:proofErr w:type="spellEnd"/>
            <w:r w:rsidRPr="005D7757">
              <w:rPr>
                <w:rFonts w:ascii="Calibri" w:hAnsi="Calibri"/>
                <w:color w:val="000000"/>
              </w:rPr>
              <w:t xml:space="preserve"> </w:t>
            </w:r>
            <w:proofErr w:type="spellStart"/>
            <w:r w:rsidRPr="005D7757">
              <w:rPr>
                <w:rFonts w:ascii="Calibri" w:hAnsi="Calibri"/>
                <w:color w:val="000000"/>
              </w:rPr>
              <w:t>Ελλάδος</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28.287.819</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26.422.076</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1.865.743</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Πελο</w:t>
            </w:r>
            <w:proofErr w:type="spellEnd"/>
            <w:r w:rsidRPr="005D7757">
              <w:rPr>
                <w:rFonts w:ascii="Calibri" w:hAnsi="Calibri"/>
                <w:color w:val="000000"/>
              </w:rPr>
              <w:t>ποννήσου</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31.331.445</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29.264.958</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2.066.487</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Αττικής</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9.309.915</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8.695.873</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614.042</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Νοτίου</w:t>
            </w:r>
            <w:proofErr w:type="spellEnd"/>
            <w:r w:rsidRPr="005D7757">
              <w:rPr>
                <w:rFonts w:ascii="Calibri" w:hAnsi="Calibri"/>
                <w:color w:val="000000"/>
              </w:rPr>
              <w:t xml:space="preserve"> </w:t>
            </w:r>
            <w:proofErr w:type="spellStart"/>
            <w:r w:rsidRPr="005D7757">
              <w:rPr>
                <w:rFonts w:ascii="Calibri" w:hAnsi="Calibri"/>
                <w:color w:val="000000"/>
              </w:rPr>
              <w:t>Αιγ</w:t>
            </w:r>
            <w:proofErr w:type="spellEnd"/>
            <w:r w:rsidRPr="005D7757">
              <w:rPr>
                <w:rFonts w:ascii="Calibri" w:hAnsi="Calibri"/>
                <w:color w:val="000000"/>
              </w:rPr>
              <w:t>αίου</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9.667.989</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9.030.330</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637.659</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Βορείου</w:t>
            </w:r>
            <w:proofErr w:type="spellEnd"/>
            <w:r w:rsidRPr="005D7757">
              <w:rPr>
                <w:rFonts w:ascii="Calibri" w:hAnsi="Calibri"/>
                <w:color w:val="000000"/>
              </w:rPr>
              <w:t xml:space="preserve"> </w:t>
            </w:r>
            <w:proofErr w:type="spellStart"/>
            <w:r w:rsidRPr="005D7757">
              <w:rPr>
                <w:rFonts w:ascii="Calibri" w:hAnsi="Calibri"/>
                <w:color w:val="000000"/>
              </w:rPr>
              <w:t>Αιγ</w:t>
            </w:r>
            <w:proofErr w:type="spellEnd"/>
            <w:r w:rsidRPr="005D7757">
              <w:rPr>
                <w:rFonts w:ascii="Calibri" w:hAnsi="Calibri"/>
                <w:color w:val="000000"/>
              </w:rPr>
              <w:t>αίου</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16.560.907</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15.468.620</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1.092.286</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color w:val="000000"/>
              </w:rPr>
            </w:pPr>
            <w:proofErr w:type="spellStart"/>
            <w:r w:rsidRPr="005D7757">
              <w:rPr>
                <w:rFonts w:ascii="Calibri" w:hAnsi="Calibri"/>
                <w:color w:val="000000"/>
              </w:rPr>
              <w:t>Κρήτης</w:t>
            </w:r>
            <w:proofErr w:type="spellEnd"/>
            <w:r w:rsidRPr="005D7757">
              <w:rPr>
                <w:rFonts w:ascii="Calibri" w:hAnsi="Calibri"/>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28.287.819</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26.422.076</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color w:val="000000"/>
              </w:rPr>
            </w:pPr>
            <w:r w:rsidRPr="005D7757">
              <w:rPr>
                <w:rFonts w:ascii="Calibri" w:hAnsi="Calibri"/>
                <w:color w:val="000000"/>
              </w:rPr>
              <w:t>1.865.743</w:t>
            </w:r>
          </w:p>
        </w:tc>
      </w:tr>
      <w:tr w:rsidR="00BA4752" w:rsidRPr="005D7757" w:rsidTr="00BA4752">
        <w:trPr>
          <w:trHeight w:val="34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752" w:rsidRPr="005D7757" w:rsidRDefault="00BA4752" w:rsidP="00BA4752">
            <w:pPr>
              <w:spacing w:after="0"/>
              <w:jc w:val="left"/>
              <w:rPr>
                <w:rFonts w:ascii="Calibri" w:hAnsi="Calibri"/>
                <w:b/>
                <w:color w:val="000000"/>
              </w:rPr>
            </w:pPr>
            <w:proofErr w:type="spellStart"/>
            <w:r w:rsidRPr="005D7757">
              <w:rPr>
                <w:rFonts w:ascii="Calibri" w:hAnsi="Calibri"/>
                <w:b/>
                <w:color w:val="000000"/>
              </w:rPr>
              <w:t>Σύνολο</w:t>
            </w:r>
            <w:proofErr w:type="spellEnd"/>
            <w:r w:rsidRPr="005D7757">
              <w:rPr>
                <w:rFonts w:ascii="Calibri" w:hAnsi="Calibri"/>
                <w:b/>
                <w:color w:val="000000"/>
              </w:rPr>
              <w:t xml:space="preserve"> </w:t>
            </w:r>
            <w:r w:rsidRPr="005D7757">
              <w:rPr>
                <w:rFonts w:ascii="Calibri" w:hAnsi="Calibri"/>
                <w:b/>
                <w:color w:val="000000"/>
                <w:lang w:val="el-GR"/>
              </w:rPr>
              <w:t>Χ</w:t>
            </w:r>
            <w:proofErr w:type="spellStart"/>
            <w:r w:rsidRPr="005D7757">
              <w:rPr>
                <w:rFonts w:ascii="Calibri" w:hAnsi="Calibri"/>
                <w:b/>
                <w:color w:val="000000"/>
              </w:rPr>
              <w:t>ώρ</w:t>
            </w:r>
            <w:proofErr w:type="spellEnd"/>
            <w:r w:rsidRPr="005D7757">
              <w:rPr>
                <w:rFonts w:ascii="Calibri" w:hAnsi="Calibri"/>
                <w:b/>
                <w:color w:val="000000"/>
              </w:rPr>
              <w:t>ας</w:t>
            </w:r>
          </w:p>
        </w:tc>
        <w:tc>
          <w:tcPr>
            <w:tcW w:w="2268"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color w:val="000000"/>
              </w:rPr>
            </w:pPr>
            <w:r w:rsidRPr="005D7757">
              <w:rPr>
                <w:rFonts w:ascii="Calibri" w:hAnsi="Calibri"/>
                <w:b/>
                <w:color w:val="000000"/>
              </w:rPr>
              <w:t>316.000.000</w:t>
            </w:r>
          </w:p>
        </w:tc>
        <w:tc>
          <w:tcPr>
            <w:tcW w:w="2126"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color w:val="000000"/>
              </w:rPr>
            </w:pPr>
            <w:r w:rsidRPr="005D7757">
              <w:rPr>
                <w:rFonts w:ascii="Calibri" w:hAnsi="Calibri"/>
                <w:b/>
                <w:color w:val="000000"/>
              </w:rPr>
              <w:t>295.158.000</w:t>
            </w:r>
          </w:p>
        </w:tc>
        <w:tc>
          <w:tcPr>
            <w:tcW w:w="1843" w:type="dxa"/>
            <w:tcBorders>
              <w:top w:val="nil"/>
              <w:left w:val="nil"/>
              <w:bottom w:val="single" w:sz="4" w:space="0" w:color="auto"/>
              <w:right w:val="single" w:sz="4" w:space="0" w:color="auto"/>
            </w:tcBorders>
            <w:shd w:val="clear" w:color="auto" w:fill="auto"/>
            <w:noWrap/>
            <w:vAlign w:val="center"/>
            <w:hideMark/>
          </w:tcPr>
          <w:p w:rsidR="00BA4752" w:rsidRPr="005D7757" w:rsidRDefault="00BA4752" w:rsidP="00BA4752">
            <w:pPr>
              <w:spacing w:after="0"/>
              <w:jc w:val="center"/>
              <w:rPr>
                <w:rFonts w:ascii="Calibri" w:hAnsi="Calibri"/>
                <w:b/>
                <w:color w:val="000000"/>
              </w:rPr>
            </w:pPr>
            <w:r w:rsidRPr="005D7757">
              <w:rPr>
                <w:rFonts w:ascii="Calibri" w:hAnsi="Calibri"/>
                <w:b/>
                <w:color w:val="000000"/>
              </w:rPr>
              <w:t>20.842.000</w:t>
            </w:r>
          </w:p>
        </w:tc>
      </w:tr>
    </w:tbl>
    <w:p w:rsidR="002F4BA9" w:rsidRPr="005D7757" w:rsidRDefault="002F4BA9" w:rsidP="00DA1587">
      <w:pPr>
        <w:pStyle w:val="20"/>
        <w:numPr>
          <w:ilvl w:val="0"/>
          <w:numId w:val="0"/>
        </w:numPr>
        <w:spacing w:before="0" w:line="288" w:lineRule="auto"/>
        <w:ind w:left="576" w:hanging="576"/>
        <w:jc w:val="center"/>
        <w:rPr>
          <w:rFonts w:asciiTheme="minorHAnsi" w:hAnsiTheme="minorHAnsi"/>
          <w:color w:val="auto"/>
          <w:sz w:val="22"/>
          <w:szCs w:val="22"/>
          <w:lang w:val="el-GR"/>
        </w:rPr>
      </w:pPr>
    </w:p>
    <w:p w:rsidR="004A7779" w:rsidRPr="005D7757" w:rsidRDefault="004A7779" w:rsidP="001E03CD">
      <w:pPr>
        <w:suppressAutoHyphens w:val="0"/>
        <w:spacing w:after="0"/>
        <w:jc w:val="left"/>
        <w:rPr>
          <w:b/>
          <w:lang w:val="el-GR"/>
        </w:rPr>
      </w:pPr>
      <w:r w:rsidRPr="005D7757">
        <w:rPr>
          <w:b/>
          <w:lang w:val="el-GR"/>
        </w:rPr>
        <w:t>Α. Περίοδος, τρόπος και τόπος υποβολής αιτήσεων στήριξης.</w:t>
      </w:r>
    </w:p>
    <w:p w:rsidR="004A7779" w:rsidRPr="00C26337" w:rsidRDefault="004A7779" w:rsidP="00B40CAB">
      <w:pPr>
        <w:pStyle w:val="af1"/>
        <w:tabs>
          <w:tab w:val="left" w:pos="426"/>
        </w:tabs>
        <w:suppressAutoHyphens/>
        <w:spacing w:before="57" w:after="120" w:line="276" w:lineRule="auto"/>
        <w:ind w:left="0" w:right="119"/>
        <w:jc w:val="both"/>
        <w:rPr>
          <w:sz w:val="22"/>
          <w:szCs w:val="22"/>
          <w:lang w:val="el-GR"/>
        </w:rPr>
      </w:pPr>
      <w:r w:rsidRPr="005D7757">
        <w:rPr>
          <w:rFonts w:asciiTheme="minorHAnsi" w:hAnsiTheme="minorHAnsi"/>
          <w:sz w:val="22"/>
          <w:szCs w:val="22"/>
          <w:lang w:val="el-GR"/>
        </w:rPr>
        <w:t xml:space="preserve">Οι ενδιαφερόμενοι που επιθυμούν να ενταχθούν στις Δράσεις 4.1.1 και 4.1.3 πρέπει να υποβάλλουν μία αίτηση στήριξης σε μία μόνο από τις 13 Περιφέρειες της </w:t>
      </w:r>
      <w:r w:rsidR="00A42FCC">
        <w:rPr>
          <w:rFonts w:asciiTheme="minorHAnsi" w:hAnsiTheme="minorHAnsi"/>
          <w:sz w:val="22"/>
          <w:szCs w:val="22"/>
          <w:lang w:val="el-GR"/>
        </w:rPr>
        <w:t>Χ</w:t>
      </w:r>
      <w:r w:rsidRPr="005D7757">
        <w:rPr>
          <w:rFonts w:asciiTheme="minorHAnsi" w:hAnsiTheme="minorHAnsi"/>
          <w:sz w:val="22"/>
          <w:szCs w:val="22"/>
          <w:lang w:val="el-GR"/>
        </w:rPr>
        <w:t xml:space="preserve">ώρας. Η αίτηση στήριξης υποβάλλεται </w:t>
      </w:r>
      <w:r w:rsidR="001E03CD" w:rsidRPr="006C5008">
        <w:rPr>
          <w:rFonts w:asciiTheme="minorHAnsi" w:hAnsiTheme="minorHAnsi"/>
          <w:sz w:val="22"/>
          <w:szCs w:val="22"/>
          <w:lang w:val="el-GR"/>
        </w:rPr>
        <w:t xml:space="preserve">ηλεκτρονικά στον </w:t>
      </w:r>
      <w:proofErr w:type="spellStart"/>
      <w:r w:rsidR="001E03CD" w:rsidRPr="006C5008">
        <w:rPr>
          <w:rFonts w:asciiTheme="minorHAnsi" w:hAnsiTheme="minorHAnsi"/>
          <w:sz w:val="22"/>
          <w:szCs w:val="22"/>
          <w:lang w:val="el-GR"/>
        </w:rPr>
        <w:t>ιστότοπο</w:t>
      </w:r>
      <w:proofErr w:type="spellEnd"/>
      <w:r w:rsidR="001E03CD" w:rsidRPr="006C5008">
        <w:rPr>
          <w:rFonts w:asciiTheme="minorHAnsi" w:hAnsiTheme="minorHAnsi"/>
          <w:sz w:val="22"/>
          <w:szCs w:val="22"/>
          <w:lang w:val="el-GR"/>
        </w:rPr>
        <w:t xml:space="preserve"> </w:t>
      </w:r>
      <w:hyperlink r:id="rId13" w:history="1">
        <w:r w:rsidR="001E03CD" w:rsidRPr="006C5008">
          <w:rPr>
            <w:rStyle w:val="-"/>
            <w:rFonts w:asciiTheme="minorHAnsi" w:hAnsiTheme="minorHAnsi"/>
            <w:sz w:val="22"/>
            <w:szCs w:val="22"/>
            <w:lang w:val="el-GR"/>
          </w:rPr>
          <w:t>http://www.ependyseis.gr</w:t>
        </w:r>
      </w:hyperlink>
      <w:r w:rsidR="001E03CD" w:rsidRPr="00A42FCC">
        <w:rPr>
          <w:rStyle w:val="-"/>
          <w:rFonts w:asciiTheme="minorHAnsi" w:hAnsiTheme="minorHAnsi"/>
          <w:sz w:val="22"/>
          <w:szCs w:val="22"/>
          <w:u w:val="none"/>
          <w:lang w:val="el-GR"/>
        </w:rPr>
        <w:t xml:space="preserve"> </w:t>
      </w:r>
      <w:r w:rsidR="001E03CD">
        <w:rPr>
          <w:rFonts w:asciiTheme="minorHAnsi" w:hAnsiTheme="minorHAnsi"/>
          <w:sz w:val="22"/>
          <w:szCs w:val="22"/>
          <w:lang w:val="el-GR"/>
        </w:rPr>
        <w:t xml:space="preserve">και εν συνεχεία, ως φυσικός φάκελος, </w:t>
      </w:r>
      <w:r w:rsidR="001E03CD" w:rsidRPr="005D7757">
        <w:rPr>
          <w:rFonts w:asciiTheme="minorHAnsi" w:hAnsiTheme="minorHAnsi"/>
          <w:sz w:val="22"/>
          <w:szCs w:val="22"/>
          <w:lang w:val="el-GR"/>
        </w:rPr>
        <w:t xml:space="preserve">στη ΔΑΟΚ του τόπου μόνιμης κατοικίας του φυσικού προσώπου ή της έδρας του νομικού προσώπου ή του συλλογικού σχήματος </w:t>
      </w:r>
      <w:r w:rsidRPr="005D7757">
        <w:rPr>
          <w:rFonts w:asciiTheme="minorHAnsi" w:hAnsiTheme="minorHAnsi"/>
          <w:sz w:val="22"/>
          <w:szCs w:val="22"/>
          <w:lang w:val="el-GR"/>
        </w:rPr>
        <w:t xml:space="preserve">κατά το διάστημα από 21/12/2017 έως 2/4/2018. </w:t>
      </w:r>
    </w:p>
    <w:p w:rsidR="00C26337" w:rsidRPr="005D7757" w:rsidRDefault="00C26337" w:rsidP="00C26337">
      <w:pPr>
        <w:pStyle w:val="af1"/>
        <w:tabs>
          <w:tab w:val="left" w:pos="426"/>
        </w:tabs>
        <w:suppressAutoHyphens/>
        <w:spacing w:before="57" w:after="120" w:line="276" w:lineRule="auto"/>
        <w:ind w:left="360" w:right="119"/>
        <w:jc w:val="both"/>
        <w:rPr>
          <w:sz w:val="22"/>
          <w:szCs w:val="22"/>
          <w:lang w:val="el-GR"/>
        </w:rPr>
      </w:pPr>
    </w:p>
    <w:p w:rsidR="004A7779" w:rsidRPr="005D7757" w:rsidRDefault="004A7779" w:rsidP="001E03CD">
      <w:pPr>
        <w:suppressAutoHyphens w:val="0"/>
        <w:spacing w:after="0"/>
        <w:jc w:val="left"/>
        <w:rPr>
          <w:rFonts w:ascii="Calibri" w:eastAsia="Tahoma" w:hAnsi="Calibri"/>
          <w:b/>
          <w:lang w:val="el-GR"/>
        </w:rPr>
      </w:pPr>
      <w:r w:rsidRPr="005D7757">
        <w:rPr>
          <w:rFonts w:ascii="Calibri" w:eastAsia="Tahoma" w:hAnsi="Calibri"/>
          <w:b/>
          <w:lang w:val="el-GR"/>
        </w:rPr>
        <w:t xml:space="preserve">Β. </w:t>
      </w:r>
      <w:r w:rsidR="00350F06">
        <w:rPr>
          <w:rFonts w:ascii="Calibri" w:eastAsia="Tahoma" w:hAnsi="Calibri"/>
          <w:b/>
          <w:lang w:val="el-GR"/>
        </w:rPr>
        <w:t>Επιλεξιμότητα Δικαιούχων</w:t>
      </w:r>
      <w:r w:rsidRPr="005D7757">
        <w:rPr>
          <w:rFonts w:ascii="Calibri" w:eastAsia="Tahoma" w:hAnsi="Calibri"/>
          <w:b/>
          <w:lang w:val="el-GR"/>
        </w:rPr>
        <w:t>.</w:t>
      </w:r>
    </w:p>
    <w:p w:rsidR="00A906AF" w:rsidRPr="005D7757" w:rsidRDefault="00A906AF" w:rsidP="00A906AF">
      <w:pPr>
        <w:pStyle w:val="a4"/>
        <w:numPr>
          <w:ilvl w:val="0"/>
          <w:numId w:val="7"/>
        </w:numPr>
        <w:spacing w:after="0" w:line="288" w:lineRule="auto"/>
        <w:rPr>
          <w:lang w:val="el-GR"/>
        </w:rPr>
      </w:pPr>
      <w:r w:rsidRPr="005D7757">
        <w:rPr>
          <w:lang w:val="el-GR"/>
        </w:rPr>
        <w:t xml:space="preserve">Οι υποψήφιοι δικαιούχοι </w:t>
      </w:r>
      <w:r w:rsidRPr="00C26337">
        <w:rPr>
          <w:b/>
          <w:lang w:val="el-GR"/>
        </w:rPr>
        <w:t>φυσικά πρόσωπα</w:t>
      </w:r>
      <w:r w:rsidRPr="005D7757">
        <w:rPr>
          <w:lang w:val="el-GR"/>
        </w:rPr>
        <w:t>, κατά την ημερομηνία υποβολής αίτησης στήριξης, πρέπει:</w:t>
      </w:r>
    </w:p>
    <w:p w:rsidR="00A906AF" w:rsidRPr="005D7757" w:rsidRDefault="00A906AF" w:rsidP="00A906AF">
      <w:pPr>
        <w:pStyle w:val="a4"/>
        <w:numPr>
          <w:ilvl w:val="1"/>
          <w:numId w:val="7"/>
        </w:numPr>
        <w:spacing w:before="240" w:after="120"/>
        <w:rPr>
          <w:rFonts w:ascii="Calibri" w:hAnsi="Calibri"/>
          <w:lang w:val="el-GR"/>
        </w:rPr>
      </w:pPr>
      <w:r w:rsidRPr="005D7757">
        <w:rPr>
          <w:rFonts w:ascii="Calibri" w:hAnsi="Calibri"/>
          <w:lang w:val="el-GR"/>
        </w:rPr>
        <w:t>Να έχουν συμπληρώσει το 18</w:t>
      </w:r>
      <w:r w:rsidRPr="005D7757">
        <w:rPr>
          <w:rFonts w:ascii="Calibri" w:hAnsi="Calibri"/>
          <w:vertAlign w:val="superscript"/>
          <w:lang w:val="el-GR"/>
        </w:rPr>
        <w:t>ο</w:t>
      </w:r>
      <w:r w:rsidRPr="005D7757">
        <w:rPr>
          <w:rFonts w:ascii="Calibri" w:hAnsi="Calibri"/>
          <w:lang w:val="el-GR"/>
        </w:rPr>
        <w:t xml:space="preserve"> έτος της ηλικίας τους, να έχουν πλήρη δικαιοπρακτική ικανότητα σύμφωνα με τις διατάξεις του Αστικού Κώδικα και να μην έχουν υπερβεί το 61</w:t>
      </w:r>
      <w:r w:rsidRPr="005D7757">
        <w:rPr>
          <w:rFonts w:ascii="Calibri" w:hAnsi="Calibri"/>
          <w:vertAlign w:val="superscript"/>
          <w:lang w:val="el-GR"/>
        </w:rPr>
        <w:t>ο</w:t>
      </w:r>
      <w:r w:rsidRPr="005D7757">
        <w:rPr>
          <w:rFonts w:ascii="Calibri" w:hAnsi="Calibri"/>
          <w:lang w:val="el-GR"/>
        </w:rPr>
        <w:t xml:space="preserve"> έτος της ηλικίας τους.</w:t>
      </w:r>
    </w:p>
    <w:p w:rsidR="00A906AF" w:rsidRPr="005D7757" w:rsidRDefault="00A906AF" w:rsidP="00A906AF">
      <w:pPr>
        <w:pStyle w:val="a4"/>
        <w:numPr>
          <w:ilvl w:val="1"/>
          <w:numId w:val="7"/>
        </w:numPr>
        <w:spacing w:after="120"/>
        <w:rPr>
          <w:rFonts w:ascii="Calibri" w:hAnsi="Calibri"/>
          <w:lang w:val="el-GR"/>
        </w:rPr>
      </w:pPr>
      <w:r w:rsidRPr="005D7757">
        <w:rPr>
          <w:rFonts w:ascii="Calibri" w:hAnsi="Calibri"/>
          <w:lang w:val="el-GR"/>
        </w:rPr>
        <w:t>Να έχουν υποβάλλει Ενιαία Δήλωση Εκμετάλλευσης κατά το έτος 2017.</w:t>
      </w:r>
    </w:p>
    <w:p w:rsidR="00A906AF" w:rsidRPr="005D7757" w:rsidRDefault="00A906AF" w:rsidP="00A906AF">
      <w:pPr>
        <w:pStyle w:val="a4"/>
        <w:numPr>
          <w:ilvl w:val="1"/>
          <w:numId w:val="7"/>
        </w:numPr>
        <w:spacing w:after="120"/>
        <w:rPr>
          <w:rFonts w:ascii="Calibri" w:hAnsi="Calibri"/>
          <w:lang w:val="el-GR"/>
        </w:rPr>
      </w:pPr>
      <w:r w:rsidRPr="005D7757">
        <w:rPr>
          <w:rFonts w:ascii="Calibri" w:hAnsi="Calibri"/>
          <w:lang w:val="el-GR"/>
        </w:rPr>
        <w:t>Να έχουν την ιδιότητα του ενεργού γεωργού.</w:t>
      </w:r>
    </w:p>
    <w:p w:rsidR="00A906AF" w:rsidRPr="005D7757" w:rsidRDefault="00A906AF" w:rsidP="00A906AF">
      <w:pPr>
        <w:pStyle w:val="a4"/>
        <w:numPr>
          <w:ilvl w:val="1"/>
          <w:numId w:val="7"/>
        </w:numPr>
        <w:spacing w:after="120"/>
        <w:rPr>
          <w:rFonts w:ascii="Calibri" w:hAnsi="Calibri"/>
          <w:lang w:val="el-GR"/>
        </w:rPr>
      </w:pPr>
      <w:r w:rsidRPr="005D7757">
        <w:rPr>
          <w:rFonts w:ascii="Calibri" w:hAnsi="Calibri"/>
          <w:lang w:val="el-GR"/>
        </w:rPr>
        <w:t>Να είναι φορολογικά και ασφαλιστικά ενήμεροι.</w:t>
      </w:r>
    </w:p>
    <w:p w:rsidR="00A906AF" w:rsidRPr="005D7757" w:rsidRDefault="00A906AF" w:rsidP="00A906AF">
      <w:pPr>
        <w:pStyle w:val="a4"/>
        <w:numPr>
          <w:ilvl w:val="1"/>
          <w:numId w:val="7"/>
        </w:numPr>
        <w:spacing w:before="240" w:after="120"/>
        <w:rPr>
          <w:rFonts w:ascii="Calibri" w:hAnsi="Calibri"/>
          <w:lang w:val="el-GR"/>
        </w:rPr>
      </w:pPr>
      <w:r w:rsidRPr="005D7757">
        <w:rPr>
          <w:rFonts w:ascii="Calibri" w:hAnsi="Calibri"/>
          <w:lang w:val="el-GR"/>
        </w:rPr>
        <w:t xml:space="preserve">Να μην είναι άμεσα συνταξιοδοτούμενοι από οποιοδήποτε ταμείο του εσωτερικού ή εξωτερικού, εξαιρουμένων των περιπτώσεων συνταξιοδότησης λόγω αναπηρίας του άρθρου 37 του Ν. 3996/2011, όπως ισχύει και του άρθρου 5, παράγραφος γ, του Ν.1287/1982. </w:t>
      </w:r>
    </w:p>
    <w:p w:rsidR="00A906AF" w:rsidRPr="005D7757" w:rsidRDefault="00A906AF" w:rsidP="00A906AF">
      <w:pPr>
        <w:pStyle w:val="a4"/>
        <w:numPr>
          <w:ilvl w:val="1"/>
          <w:numId w:val="7"/>
        </w:numPr>
        <w:spacing w:after="120"/>
        <w:rPr>
          <w:rFonts w:ascii="Calibri" w:hAnsi="Calibri"/>
          <w:lang w:val="el-GR"/>
        </w:rPr>
      </w:pPr>
      <w:r w:rsidRPr="005D7757">
        <w:rPr>
          <w:rFonts w:ascii="Calibri" w:hAnsi="Calibri"/>
          <w:lang w:val="el-GR"/>
        </w:rPr>
        <w:t>Να μην εκτίουν ποινή φυλάκισης.</w:t>
      </w:r>
    </w:p>
    <w:p w:rsidR="00A906AF" w:rsidRPr="005D7757" w:rsidRDefault="00A906AF" w:rsidP="00A906AF">
      <w:pPr>
        <w:pStyle w:val="a4"/>
        <w:numPr>
          <w:ilvl w:val="1"/>
          <w:numId w:val="7"/>
        </w:numPr>
        <w:spacing w:after="120"/>
        <w:rPr>
          <w:rFonts w:ascii="Calibri" w:hAnsi="Calibri"/>
          <w:lang w:val="el-GR"/>
        </w:rPr>
      </w:pPr>
      <w:r w:rsidRPr="005D7757">
        <w:rPr>
          <w:rFonts w:ascii="Calibri" w:hAnsi="Calibri"/>
          <w:lang w:val="el-GR"/>
        </w:rPr>
        <w:t>Επιπρόσθετα για τη Δράση 4.1.1 να είναι εγγεγραμμένοι στο ΜΑΑΕ ως επαγγελματίες αγρότες ή να είναι Νέοι Γεωργοί του Υπομέτρου 6.1.</w:t>
      </w:r>
    </w:p>
    <w:p w:rsidR="00A906AF" w:rsidRPr="005D7757" w:rsidRDefault="00A906AF" w:rsidP="00A906AF">
      <w:pPr>
        <w:pStyle w:val="a4"/>
        <w:numPr>
          <w:ilvl w:val="0"/>
          <w:numId w:val="7"/>
        </w:numPr>
        <w:spacing w:after="0" w:line="288" w:lineRule="auto"/>
        <w:rPr>
          <w:lang w:val="el-GR"/>
        </w:rPr>
      </w:pPr>
      <w:r w:rsidRPr="005D7757">
        <w:rPr>
          <w:lang w:val="el-GR"/>
        </w:rPr>
        <w:t xml:space="preserve">Οι υποψήφιοι δικαιούχοι </w:t>
      </w:r>
      <w:r w:rsidRPr="00C26337">
        <w:rPr>
          <w:b/>
          <w:lang w:val="el-GR"/>
        </w:rPr>
        <w:t>νομικά πρόσωπα του εμπορικού δικαίου</w:t>
      </w:r>
      <w:r w:rsidRPr="005D7757">
        <w:rPr>
          <w:lang w:val="el-GR"/>
        </w:rPr>
        <w:t>, κατά την ημερομηνία υποβολής αίτησης στήριξης, πρέπει:</w:t>
      </w:r>
    </w:p>
    <w:p w:rsidR="00A906AF" w:rsidRPr="005D7757" w:rsidRDefault="00A906AF" w:rsidP="00A906AF">
      <w:pPr>
        <w:pStyle w:val="a4"/>
        <w:numPr>
          <w:ilvl w:val="1"/>
          <w:numId w:val="7"/>
        </w:numPr>
        <w:tabs>
          <w:tab w:val="left" w:pos="851"/>
        </w:tabs>
        <w:spacing w:after="120"/>
        <w:rPr>
          <w:rFonts w:ascii="Calibri" w:hAnsi="Calibri"/>
          <w:lang w:val="el-GR"/>
        </w:rPr>
      </w:pPr>
      <w:r w:rsidRPr="005D7757">
        <w:rPr>
          <w:rFonts w:ascii="Calibri" w:hAnsi="Calibri"/>
          <w:lang w:val="el-GR"/>
        </w:rPr>
        <w:t>Να έχουν υποβάλλει Ενιαία Δήλωση Εκμετάλλευσης κατά το έτος 2017.</w:t>
      </w:r>
    </w:p>
    <w:p w:rsidR="00A906AF" w:rsidRPr="005D7757" w:rsidRDefault="00A906AF" w:rsidP="00A906AF">
      <w:pPr>
        <w:pStyle w:val="a4"/>
        <w:numPr>
          <w:ilvl w:val="1"/>
          <w:numId w:val="7"/>
        </w:numPr>
        <w:tabs>
          <w:tab w:val="left" w:pos="851"/>
        </w:tabs>
        <w:spacing w:after="120"/>
        <w:rPr>
          <w:rFonts w:ascii="Calibri" w:hAnsi="Calibri"/>
          <w:lang w:val="el-GR"/>
        </w:rPr>
      </w:pPr>
      <w:r w:rsidRPr="005D7757">
        <w:rPr>
          <w:rFonts w:ascii="Calibri" w:hAnsi="Calibri"/>
          <w:lang w:val="el-GR"/>
        </w:rPr>
        <w:t>Να είναι φορολογικά και ασφαλιστικά ενήμερα.</w:t>
      </w:r>
    </w:p>
    <w:p w:rsidR="00A906AF" w:rsidRPr="005D7757" w:rsidRDefault="00A906AF" w:rsidP="00A906AF">
      <w:pPr>
        <w:pStyle w:val="a4"/>
        <w:numPr>
          <w:ilvl w:val="1"/>
          <w:numId w:val="7"/>
        </w:numPr>
        <w:tabs>
          <w:tab w:val="left" w:pos="851"/>
        </w:tabs>
        <w:spacing w:after="120"/>
        <w:rPr>
          <w:rFonts w:ascii="Calibri" w:hAnsi="Calibri"/>
          <w:lang w:val="el-GR"/>
        </w:rPr>
      </w:pPr>
      <w:r w:rsidRPr="005D7757">
        <w:rPr>
          <w:rFonts w:ascii="Calibri" w:hAnsi="Calibri"/>
          <w:lang w:val="el-GR"/>
        </w:rPr>
        <w:lastRenderedPageBreak/>
        <w:t xml:space="preserve">Να έχουν διάρκεια τουλάχιστον μέχρι τις 31-12-2028. </w:t>
      </w:r>
    </w:p>
    <w:p w:rsidR="00A906AF" w:rsidRPr="005D7757" w:rsidRDefault="00A906AF" w:rsidP="00A906AF">
      <w:pPr>
        <w:pStyle w:val="a4"/>
        <w:numPr>
          <w:ilvl w:val="1"/>
          <w:numId w:val="7"/>
        </w:numPr>
        <w:tabs>
          <w:tab w:val="left" w:pos="851"/>
        </w:tabs>
        <w:spacing w:after="120"/>
        <w:rPr>
          <w:rFonts w:ascii="Calibri" w:hAnsi="Calibri"/>
          <w:lang w:val="el-GR"/>
        </w:rPr>
      </w:pPr>
      <w:r w:rsidRPr="005D7757">
        <w:rPr>
          <w:rFonts w:ascii="Calibri" w:hAnsi="Calibri"/>
          <w:lang w:val="el-GR"/>
        </w:rPr>
        <w:t xml:space="preserve">Να μην τελούν υπό πτώχευση, λύση, αναγκαστική διαχείριση, εκκαθάριση. </w:t>
      </w:r>
    </w:p>
    <w:p w:rsidR="00A906AF" w:rsidRPr="005D7757" w:rsidRDefault="00A906AF" w:rsidP="00A906AF">
      <w:pPr>
        <w:pStyle w:val="a4"/>
        <w:numPr>
          <w:ilvl w:val="1"/>
          <w:numId w:val="7"/>
        </w:numPr>
        <w:tabs>
          <w:tab w:val="left" w:pos="851"/>
        </w:tabs>
        <w:spacing w:after="120"/>
        <w:rPr>
          <w:rFonts w:ascii="Calibri" w:hAnsi="Calibri"/>
          <w:lang w:val="el-GR"/>
        </w:rPr>
      </w:pPr>
      <w:r w:rsidRPr="005D7757">
        <w:rPr>
          <w:rFonts w:ascii="Calibri" w:hAnsi="Calibri"/>
          <w:lang w:val="el-GR"/>
        </w:rPr>
        <w:t>Επιπρόσθετα</w:t>
      </w:r>
      <w:r w:rsidRPr="005D7757" w:rsidDel="00C87780">
        <w:rPr>
          <w:rFonts w:ascii="Calibri" w:hAnsi="Calibri"/>
          <w:lang w:val="el-GR"/>
        </w:rPr>
        <w:t xml:space="preserve"> </w:t>
      </w:r>
      <w:r w:rsidRPr="005D7757">
        <w:rPr>
          <w:rFonts w:ascii="Calibri" w:hAnsi="Calibri"/>
          <w:lang w:val="el-GR"/>
        </w:rPr>
        <w:t>για τη Δράση 4.1.1 τα υποψήφια νομικά πρόσωπα του εμπορικού δικαίου πρέπει να έχουν κύρια δραστηριότητα την άσκηση της γεωργίας.</w:t>
      </w:r>
    </w:p>
    <w:p w:rsidR="00A906AF" w:rsidRPr="005D7757" w:rsidRDefault="00A906AF" w:rsidP="00A906AF">
      <w:pPr>
        <w:pStyle w:val="a4"/>
        <w:numPr>
          <w:ilvl w:val="0"/>
          <w:numId w:val="7"/>
        </w:numPr>
        <w:spacing w:after="0" w:line="288" w:lineRule="auto"/>
        <w:rPr>
          <w:lang w:val="el-GR"/>
        </w:rPr>
      </w:pPr>
      <w:r w:rsidRPr="005D7757">
        <w:rPr>
          <w:lang w:val="el-GR"/>
        </w:rPr>
        <w:t xml:space="preserve">Οι υποψήφιοι δικαιούχοι </w:t>
      </w:r>
      <w:r w:rsidRPr="00C26337">
        <w:rPr>
          <w:b/>
          <w:lang w:val="el-GR"/>
        </w:rPr>
        <w:t>συλλογικά σχήματα του αγροτικού συνεταιριστικού δικαίου</w:t>
      </w:r>
      <w:r w:rsidRPr="005D7757">
        <w:rPr>
          <w:lang w:val="el-GR"/>
        </w:rPr>
        <w:t xml:space="preserve">, όπως </w:t>
      </w:r>
      <w:r w:rsidRPr="005D7757">
        <w:rPr>
          <w:rFonts w:cs="Lucida Sans Unicode"/>
          <w:lang w:val="el-GR"/>
        </w:rPr>
        <w:t>ομάδες παραγωγών, οργανώσεις παραγωγών, αγροτικοί συνεταιρισμοί και ενώσεις αυτών και ΚΟΙΝΣΕΠ,</w:t>
      </w:r>
      <w:r w:rsidRPr="005D7757">
        <w:rPr>
          <w:lang w:val="el-GR"/>
        </w:rPr>
        <w:t xml:space="preserve"> κατά την ημερομηνία υποβολής αίτησης στήριξης, πρέπει:</w:t>
      </w:r>
    </w:p>
    <w:p w:rsidR="00A906AF" w:rsidRPr="005D7757" w:rsidRDefault="00A906AF" w:rsidP="00A906AF">
      <w:pPr>
        <w:pStyle w:val="a4"/>
        <w:numPr>
          <w:ilvl w:val="1"/>
          <w:numId w:val="7"/>
        </w:numPr>
        <w:tabs>
          <w:tab w:val="left" w:pos="426"/>
        </w:tabs>
        <w:spacing w:before="240" w:after="120"/>
        <w:rPr>
          <w:rFonts w:ascii="Calibri" w:hAnsi="Calibri"/>
          <w:lang w:val="el-GR"/>
        </w:rPr>
      </w:pPr>
      <w:r w:rsidRPr="005D7757">
        <w:rPr>
          <w:rFonts w:ascii="Calibri" w:hAnsi="Calibri"/>
          <w:lang w:val="el-GR"/>
        </w:rPr>
        <w:t>Να είναι εγγεγραμμένοι και ενήμεροι στο οικείο μητρώο, όπως αυτό ορίζεται από την ισχύουσα νομοθεσία.</w:t>
      </w:r>
    </w:p>
    <w:p w:rsidR="00A906AF" w:rsidRPr="005D7757" w:rsidRDefault="00A906AF" w:rsidP="00A906AF">
      <w:pPr>
        <w:pStyle w:val="a4"/>
        <w:numPr>
          <w:ilvl w:val="1"/>
          <w:numId w:val="7"/>
        </w:numPr>
        <w:tabs>
          <w:tab w:val="left" w:pos="426"/>
        </w:tabs>
        <w:spacing w:before="240" w:after="120"/>
        <w:rPr>
          <w:rFonts w:ascii="Calibri" w:hAnsi="Calibri"/>
          <w:lang w:val="el-GR"/>
        </w:rPr>
      </w:pPr>
      <w:r w:rsidRPr="005D7757">
        <w:rPr>
          <w:rFonts w:ascii="Calibri" w:hAnsi="Calibri"/>
          <w:lang w:val="el-GR"/>
        </w:rPr>
        <w:t>Να έχουν εξουσιοδοτήσει ένα φυσικό πρόσωπο να λειτουργεί ως νόμιμος εκπρόσωπος για τους σκοπούς του προγράμματος.</w:t>
      </w:r>
    </w:p>
    <w:p w:rsidR="00A906AF" w:rsidRPr="005D7757" w:rsidRDefault="00A906AF" w:rsidP="00A906AF">
      <w:pPr>
        <w:pStyle w:val="a4"/>
        <w:numPr>
          <w:ilvl w:val="1"/>
          <w:numId w:val="7"/>
        </w:numPr>
        <w:tabs>
          <w:tab w:val="left" w:pos="426"/>
        </w:tabs>
        <w:spacing w:before="240" w:after="120"/>
        <w:rPr>
          <w:rFonts w:ascii="Calibri" w:hAnsi="Calibri"/>
          <w:lang w:val="el-GR"/>
        </w:rPr>
      </w:pPr>
      <w:r w:rsidRPr="005D7757">
        <w:rPr>
          <w:rFonts w:ascii="Calibri" w:hAnsi="Calibri"/>
          <w:lang w:val="el-GR"/>
        </w:rPr>
        <w:t>Να έχουν διακριτή λογιστική διαχείριση στην περίπτωση που το συλλογικό σχήμα υπάγεται στο καθεστώς άλλου νομικού προσώπου.</w:t>
      </w:r>
    </w:p>
    <w:p w:rsidR="00A906AF" w:rsidRPr="005D7757" w:rsidRDefault="00A906AF" w:rsidP="00A906AF">
      <w:pPr>
        <w:pStyle w:val="a4"/>
        <w:numPr>
          <w:ilvl w:val="1"/>
          <w:numId w:val="7"/>
        </w:numPr>
        <w:tabs>
          <w:tab w:val="left" w:pos="426"/>
        </w:tabs>
        <w:spacing w:before="240" w:after="120"/>
        <w:rPr>
          <w:rFonts w:ascii="Calibri" w:hAnsi="Calibri"/>
          <w:lang w:val="el-GR"/>
        </w:rPr>
      </w:pPr>
      <w:r w:rsidRPr="005D7757">
        <w:rPr>
          <w:rFonts w:ascii="Calibri" w:hAnsi="Calibri"/>
          <w:lang w:val="el-GR"/>
        </w:rPr>
        <w:t>Να εμφανίζουν, τις τρεις προηγούμενες χρήσεις από το έτος υποβολής, κερδοφόρο μέσο όρο αποτελεσμάτων προ φόρων και αποσβέσεων και μέσο κύκλο εργασιών μεγαλύτερο των 30.000 ευρώ. Από τον περιορισμό αυτό εξαιρούνται όσα συλλογικά σχήματα συστάθηκαν εντός της προηγούμενης τριετίας από το έτος υποβολής τα οποία, για τους σκοπούς της παρούσας, θεωρούνται νεοσύστατα.</w:t>
      </w:r>
    </w:p>
    <w:p w:rsidR="00A906AF" w:rsidRPr="005D7757" w:rsidRDefault="00A906AF" w:rsidP="00ED5F03">
      <w:pPr>
        <w:pStyle w:val="a4"/>
        <w:numPr>
          <w:ilvl w:val="1"/>
          <w:numId w:val="7"/>
        </w:numPr>
        <w:tabs>
          <w:tab w:val="left" w:pos="426"/>
        </w:tabs>
        <w:spacing w:before="240" w:after="120"/>
        <w:rPr>
          <w:rFonts w:ascii="Calibri" w:hAnsi="Calibri"/>
          <w:lang w:val="el-GR"/>
        </w:rPr>
      </w:pPr>
      <w:r w:rsidRPr="005D7757">
        <w:rPr>
          <w:rFonts w:ascii="Calibri" w:hAnsi="Calibri"/>
          <w:lang w:val="el-GR"/>
        </w:rPr>
        <w:t>Να είναι φορολογικά και ασφαλιστικά ενήμερα. Στην περίπτωση που το συλλογικό σχήμα υπάγεται στο καθεστώς άλλου νομικού προσώπου, τότε η υποχρέωση αφορά το νομικό πρόσωπο στο οποίο υπάγεται.</w:t>
      </w:r>
    </w:p>
    <w:p w:rsidR="00A906AF" w:rsidRDefault="00A906AF" w:rsidP="00ED5F03">
      <w:pPr>
        <w:pStyle w:val="a4"/>
        <w:numPr>
          <w:ilvl w:val="1"/>
          <w:numId w:val="7"/>
        </w:numPr>
        <w:tabs>
          <w:tab w:val="left" w:pos="426"/>
        </w:tabs>
        <w:spacing w:before="240" w:after="120"/>
        <w:rPr>
          <w:rFonts w:ascii="Calibri" w:hAnsi="Calibri"/>
          <w:lang w:val="el-GR"/>
        </w:rPr>
      </w:pPr>
      <w:r w:rsidRPr="005D7757">
        <w:rPr>
          <w:rFonts w:ascii="Calibri" w:hAnsi="Calibri"/>
          <w:lang w:val="el-GR"/>
        </w:rPr>
        <w:t>Να μην τελούν υπό πτώχευση, λύση, αναγκαστική διαχείριση, εκκαθάριση. Στην περίπτωση που το συλλογικό σχήμα υπάγεται στο καθεστώς άλλου νομικού προσώπου, τότε η υποχρέωση αφορά το νομικό πρόσωπο στο οποίο υπάγεται.</w:t>
      </w:r>
    </w:p>
    <w:p w:rsidR="00C26337" w:rsidRPr="005D7757" w:rsidRDefault="00C26337" w:rsidP="00C26337">
      <w:pPr>
        <w:pStyle w:val="a4"/>
        <w:tabs>
          <w:tab w:val="left" w:pos="426"/>
        </w:tabs>
        <w:spacing w:before="240" w:after="120"/>
        <w:ind w:left="792"/>
        <w:rPr>
          <w:rFonts w:ascii="Calibri" w:hAnsi="Calibri"/>
          <w:lang w:val="el-GR"/>
        </w:rPr>
      </w:pPr>
    </w:p>
    <w:p w:rsidR="00350F06" w:rsidRDefault="00ED5F03" w:rsidP="001E03CD">
      <w:pPr>
        <w:suppressAutoHyphens w:val="0"/>
        <w:spacing w:after="0"/>
        <w:jc w:val="left"/>
        <w:rPr>
          <w:rFonts w:ascii="Calibri" w:eastAsia="Tahoma" w:hAnsi="Calibri"/>
          <w:b/>
          <w:lang w:val="el-GR"/>
        </w:rPr>
      </w:pPr>
      <w:r w:rsidRPr="005D7757">
        <w:rPr>
          <w:rFonts w:ascii="Calibri" w:eastAsia="Tahoma" w:hAnsi="Calibri"/>
          <w:b/>
          <w:lang w:val="el-GR"/>
        </w:rPr>
        <w:t xml:space="preserve">Γ. </w:t>
      </w:r>
      <w:r w:rsidR="00350F06">
        <w:rPr>
          <w:rFonts w:ascii="Calibri" w:eastAsia="Tahoma" w:hAnsi="Calibri"/>
          <w:b/>
          <w:lang w:val="el-GR"/>
        </w:rPr>
        <w:t>Επιλέξιμες Δαπάνες</w:t>
      </w:r>
      <w:r w:rsidR="001E03CD">
        <w:rPr>
          <w:rFonts w:ascii="Calibri" w:eastAsia="Tahoma" w:hAnsi="Calibri"/>
          <w:b/>
          <w:lang w:val="el-GR"/>
        </w:rPr>
        <w:t>.</w:t>
      </w:r>
      <w:r w:rsidR="00350F06">
        <w:rPr>
          <w:rFonts w:ascii="Calibri" w:eastAsia="Tahoma" w:hAnsi="Calibri"/>
          <w:b/>
          <w:lang w:val="el-GR"/>
        </w:rPr>
        <w:t xml:space="preserve"> </w:t>
      </w:r>
    </w:p>
    <w:p w:rsidR="00350F06" w:rsidRPr="008823AA" w:rsidRDefault="00350F06" w:rsidP="001E03CD">
      <w:pPr>
        <w:numPr>
          <w:ilvl w:val="0"/>
          <w:numId w:val="31"/>
        </w:numPr>
        <w:spacing w:after="120"/>
        <w:ind w:left="340" w:hanging="340"/>
        <w:rPr>
          <w:rFonts w:ascii="Calibri" w:hAnsi="Calibri" w:cs="Times New Roman"/>
          <w:lang w:val="el-GR"/>
        </w:rPr>
      </w:pPr>
      <w:r w:rsidRPr="008823AA">
        <w:rPr>
          <w:rFonts w:ascii="Calibri" w:hAnsi="Calibri" w:cs="Times New Roman"/>
          <w:lang w:val="el-GR"/>
        </w:rPr>
        <w:t>Επιλέξιμες επενδύσεις στο πλαίσιο της Δράσης 4.1.1 «Υλοποίηση επενδύσεων που συμβάλλουν στην ανταγωνιστικότητα της εκμετάλλευσης»</w:t>
      </w:r>
      <w:r w:rsidR="00A42FCC">
        <w:rPr>
          <w:rFonts w:ascii="Calibri" w:hAnsi="Calibri" w:cs="Times New Roman"/>
          <w:lang w:val="el-GR"/>
        </w:rPr>
        <w:t>:</w:t>
      </w:r>
      <w:r>
        <w:rPr>
          <w:rFonts w:ascii="Calibri" w:hAnsi="Calibri" w:cs="Times New Roman"/>
          <w:lang w:val="el-GR"/>
        </w:rPr>
        <w:t xml:space="preserve"> </w:t>
      </w:r>
    </w:p>
    <w:p w:rsidR="00350F06" w:rsidRPr="003A4C03" w:rsidRDefault="00350F06" w:rsidP="00350F06">
      <w:pPr>
        <w:numPr>
          <w:ilvl w:val="1"/>
          <w:numId w:val="31"/>
        </w:numPr>
        <w:spacing w:after="120"/>
        <w:contextualSpacing/>
        <w:rPr>
          <w:rFonts w:ascii="Calibri" w:hAnsi="Calibri" w:cs="Times New Roman"/>
          <w:lang w:val="el-GR"/>
        </w:rPr>
      </w:pPr>
      <w:r w:rsidRPr="003A4C03">
        <w:rPr>
          <w:rFonts w:ascii="Calibri" w:hAnsi="Calibri" w:cs="Times New Roman"/>
          <w:lang w:val="el-GR"/>
        </w:rPr>
        <w:t>Ίδρυση, μετεγκατάσταση, ανέγερση, επέκταση, αποπεράτωση και εκσυγχρονισμός γεωργικών κτιρίων και κατασκευών.</w:t>
      </w:r>
    </w:p>
    <w:p w:rsidR="00350F06" w:rsidRPr="003A4C03" w:rsidRDefault="00350F06" w:rsidP="00350F06">
      <w:pPr>
        <w:numPr>
          <w:ilvl w:val="1"/>
          <w:numId w:val="31"/>
        </w:numPr>
        <w:spacing w:after="120"/>
        <w:contextualSpacing/>
        <w:rPr>
          <w:rFonts w:ascii="Calibri" w:hAnsi="Calibri" w:cs="Times New Roman"/>
          <w:lang w:val="el-GR"/>
        </w:rPr>
      </w:pPr>
      <w:r w:rsidRPr="003A4C03">
        <w:rPr>
          <w:rFonts w:ascii="Calibri" w:hAnsi="Calibri" w:cs="Times New Roman"/>
          <w:lang w:val="el-GR"/>
        </w:rPr>
        <w:t>Αγορά, μεταφορά και εγκατάσταση καινούργιου μηχανολογικού και λοιπού εξοπλισμού.</w:t>
      </w:r>
    </w:p>
    <w:p w:rsidR="00350F06" w:rsidRPr="003A4C03" w:rsidRDefault="00350F06" w:rsidP="00350F06">
      <w:pPr>
        <w:numPr>
          <w:ilvl w:val="1"/>
          <w:numId w:val="31"/>
        </w:numPr>
        <w:spacing w:after="120"/>
        <w:contextualSpacing/>
        <w:rPr>
          <w:rFonts w:ascii="Calibri" w:hAnsi="Calibri" w:cs="Times New Roman"/>
          <w:lang w:val="el-GR"/>
        </w:rPr>
      </w:pPr>
      <w:r w:rsidRPr="003A4C03">
        <w:rPr>
          <w:rFonts w:ascii="Calibri" w:hAnsi="Calibri" w:cs="Times New Roman"/>
          <w:lang w:val="el-GR"/>
        </w:rPr>
        <w:t>Αγορά, μεταφορά και εγκατάσταση πολυετών φυτειών των οποίων η εγκατάσταση δεν γίνεται με τη χρήση σπόρου.</w:t>
      </w:r>
    </w:p>
    <w:p w:rsidR="00350F06" w:rsidRPr="003A4C03" w:rsidRDefault="00350F06" w:rsidP="00350F06">
      <w:pPr>
        <w:numPr>
          <w:ilvl w:val="1"/>
          <w:numId w:val="31"/>
        </w:numPr>
        <w:spacing w:after="120"/>
        <w:contextualSpacing/>
        <w:rPr>
          <w:rFonts w:ascii="Calibri" w:hAnsi="Calibri" w:cs="Times New Roman"/>
          <w:lang w:val="el-GR"/>
        </w:rPr>
      </w:pPr>
      <w:r w:rsidRPr="003A4C03">
        <w:rPr>
          <w:rFonts w:ascii="Calibri" w:hAnsi="Calibri" w:cs="Times New Roman"/>
          <w:lang w:val="el-GR"/>
        </w:rPr>
        <w:t>Περίφραξη και διαμόρφωση αγροτεμαχίων και περίφραξη φυτειών.</w:t>
      </w:r>
    </w:p>
    <w:p w:rsidR="00350F06" w:rsidRPr="00780C5F" w:rsidRDefault="00350F06" w:rsidP="00350F06">
      <w:pPr>
        <w:numPr>
          <w:ilvl w:val="1"/>
          <w:numId w:val="31"/>
        </w:numPr>
        <w:spacing w:after="120"/>
        <w:contextualSpacing/>
        <w:rPr>
          <w:rFonts w:ascii="Calibri" w:hAnsi="Calibri" w:cs="Times New Roman"/>
          <w:lang w:val="el-GR"/>
        </w:rPr>
      </w:pPr>
      <w:r w:rsidRPr="00780C5F">
        <w:rPr>
          <w:rFonts w:ascii="Calibri" w:hAnsi="Calibri" w:cs="Times New Roman"/>
          <w:lang w:val="el-GR"/>
        </w:rPr>
        <w:t>Αγορά καινούργιου ανθοκομικού αυτοκινήτου.</w:t>
      </w:r>
    </w:p>
    <w:p w:rsidR="00350F06" w:rsidRPr="00780C5F" w:rsidRDefault="00350F06" w:rsidP="00350F06">
      <w:pPr>
        <w:numPr>
          <w:ilvl w:val="1"/>
          <w:numId w:val="31"/>
        </w:numPr>
        <w:spacing w:after="120"/>
        <w:contextualSpacing/>
        <w:rPr>
          <w:rFonts w:ascii="Calibri" w:hAnsi="Calibri" w:cs="Times New Roman"/>
          <w:lang w:val="el-GR"/>
        </w:rPr>
      </w:pPr>
      <w:r w:rsidRPr="00780C5F">
        <w:rPr>
          <w:rFonts w:ascii="Calibri" w:hAnsi="Calibri" w:cs="Times New Roman"/>
          <w:lang w:val="el-GR"/>
        </w:rPr>
        <w:t xml:space="preserve">Αγορά καινούργιου μελισσοκομικού </w:t>
      </w:r>
      <w:r w:rsidRPr="00DB7409">
        <w:rPr>
          <w:rFonts w:ascii="Calibri" w:hAnsi="Calibri" w:cs="Times New Roman"/>
          <w:lang w:val="el-GR"/>
        </w:rPr>
        <w:t>αυτοκινήτου</w:t>
      </w:r>
      <w:r w:rsidRPr="00780C5F">
        <w:rPr>
          <w:rFonts w:ascii="Calibri" w:hAnsi="Calibri" w:cs="Times New Roman"/>
          <w:lang w:val="el-GR"/>
        </w:rPr>
        <w:t>.</w:t>
      </w:r>
    </w:p>
    <w:p w:rsidR="00350F06" w:rsidRPr="003A4C03" w:rsidRDefault="00350F06" w:rsidP="00350F06">
      <w:pPr>
        <w:numPr>
          <w:ilvl w:val="1"/>
          <w:numId w:val="31"/>
        </w:numPr>
        <w:spacing w:after="120"/>
        <w:contextualSpacing/>
        <w:rPr>
          <w:rFonts w:ascii="Calibri" w:hAnsi="Calibri" w:cs="Times New Roman"/>
          <w:lang w:val="el-GR"/>
        </w:rPr>
      </w:pPr>
      <w:r w:rsidRPr="003A4C03">
        <w:rPr>
          <w:rFonts w:ascii="Calibri" w:hAnsi="Calibri" w:cs="Times New Roman"/>
          <w:lang w:val="el-GR"/>
        </w:rPr>
        <w:t>Αγορά και εγκατάσταση Η/Υ και λογισμικού διαχείρισης γεωργικής εκμετάλλευσης, εξοπλισμού επικοινωνιών και γραφείου.</w:t>
      </w:r>
    </w:p>
    <w:p w:rsidR="00350F06" w:rsidRDefault="00C26337" w:rsidP="00350F06">
      <w:pPr>
        <w:numPr>
          <w:ilvl w:val="1"/>
          <w:numId w:val="31"/>
        </w:numPr>
        <w:spacing w:after="120"/>
        <w:contextualSpacing/>
        <w:rPr>
          <w:rFonts w:ascii="Calibri" w:hAnsi="Calibri" w:cs="Times New Roman"/>
          <w:lang w:val="el-GR"/>
        </w:rPr>
      </w:pPr>
      <w:r>
        <w:rPr>
          <w:rFonts w:ascii="Calibri" w:hAnsi="Calibri" w:cs="Times New Roman"/>
          <w:lang w:val="el-GR"/>
        </w:rPr>
        <w:t>Γενικές Δαπάνες</w:t>
      </w:r>
      <w:r w:rsidR="00350F06" w:rsidRPr="003A4C03">
        <w:rPr>
          <w:rFonts w:ascii="Calibri" w:hAnsi="Calibri" w:cs="Times New Roman"/>
          <w:lang w:val="el-GR"/>
        </w:rPr>
        <w:t>.</w:t>
      </w:r>
    </w:p>
    <w:p w:rsidR="00350F06" w:rsidRPr="00780C5F" w:rsidRDefault="00350F06" w:rsidP="00150EB5">
      <w:pPr>
        <w:numPr>
          <w:ilvl w:val="0"/>
          <w:numId w:val="31"/>
        </w:numPr>
        <w:spacing w:after="120"/>
        <w:ind w:left="340" w:hanging="340"/>
        <w:rPr>
          <w:rFonts w:ascii="Calibri" w:hAnsi="Calibri" w:cs="Times New Roman"/>
          <w:lang w:val="el-GR"/>
        </w:rPr>
      </w:pPr>
      <w:r w:rsidRPr="00780C5F">
        <w:rPr>
          <w:rFonts w:ascii="Calibri" w:hAnsi="Calibri" w:cs="Times New Roman"/>
          <w:lang w:val="el-GR"/>
        </w:rPr>
        <w:t xml:space="preserve">Επιλέξιμες </w:t>
      </w:r>
      <w:r>
        <w:rPr>
          <w:rFonts w:ascii="Calibri" w:hAnsi="Calibri" w:cs="Times New Roman"/>
          <w:lang w:val="el-GR"/>
        </w:rPr>
        <w:t xml:space="preserve">επενδύσεις </w:t>
      </w:r>
      <w:r w:rsidRPr="00780C5F">
        <w:rPr>
          <w:rFonts w:ascii="Calibri" w:hAnsi="Calibri" w:cs="Times New Roman"/>
          <w:lang w:val="el-GR"/>
        </w:rPr>
        <w:t>στο πλαίσιο της Δράσης 4.1.3 «Υλοποίηση επενδύσεων που συμβάλλουν στη χρήση ΑΠΕ καθώς και στην προστασία του περιβάλλοντο</w:t>
      </w:r>
      <w:r w:rsidR="00A42FCC">
        <w:rPr>
          <w:rFonts w:ascii="Calibri" w:hAnsi="Calibri" w:cs="Times New Roman"/>
          <w:lang w:val="el-GR"/>
        </w:rPr>
        <w:t>ς»:</w:t>
      </w:r>
    </w:p>
    <w:p w:rsidR="00350F06" w:rsidRPr="00780C5F" w:rsidRDefault="00350F06" w:rsidP="00150EB5">
      <w:pPr>
        <w:numPr>
          <w:ilvl w:val="1"/>
          <w:numId w:val="31"/>
        </w:numPr>
        <w:spacing w:after="0"/>
        <w:ind w:left="788" w:hanging="431"/>
        <w:rPr>
          <w:rFonts w:ascii="Calibri" w:hAnsi="Calibri"/>
          <w:lang w:val="el-GR"/>
        </w:rPr>
      </w:pPr>
      <w:r w:rsidRPr="00780C5F">
        <w:rPr>
          <w:rFonts w:ascii="Calibri" w:hAnsi="Calibri" w:cs="Times New Roman"/>
          <w:lang w:val="el-GR"/>
        </w:rPr>
        <w:t>Επενδύσεις</w:t>
      </w:r>
      <w:r w:rsidRPr="00780C5F">
        <w:rPr>
          <w:rFonts w:ascii="Calibri" w:hAnsi="Calibri"/>
          <w:lang w:val="el-GR"/>
        </w:rPr>
        <w:t xml:space="preserve"> που συμβάλλουν στη χρήση ΑΠΕ, </w:t>
      </w:r>
      <w:r w:rsidR="00150EB5">
        <w:rPr>
          <w:rFonts w:ascii="Calibri" w:hAnsi="Calibri"/>
          <w:lang w:val="el-GR"/>
        </w:rPr>
        <w:t xml:space="preserve">η </w:t>
      </w:r>
      <w:r>
        <w:rPr>
          <w:rFonts w:ascii="Calibri" w:hAnsi="Calibri"/>
          <w:lang w:val="el-GR"/>
        </w:rPr>
        <w:t>π</w:t>
      </w:r>
      <w:r w:rsidRPr="00780C5F">
        <w:rPr>
          <w:rFonts w:ascii="Calibri" w:hAnsi="Calibri"/>
          <w:lang w:val="el-GR"/>
        </w:rPr>
        <w:t xml:space="preserve">ερίφραξη και </w:t>
      </w:r>
      <w:r w:rsidR="00150EB5">
        <w:rPr>
          <w:rFonts w:ascii="Calibri" w:hAnsi="Calibri"/>
          <w:lang w:val="el-GR"/>
        </w:rPr>
        <w:t xml:space="preserve">η </w:t>
      </w:r>
      <w:r w:rsidRPr="00780C5F">
        <w:rPr>
          <w:rFonts w:ascii="Calibri" w:hAnsi="Calibri"/>
          <w:lang w:val="el-GR"/>
        </w:rPr>
        <w:t>διαμόρφωση περιβάλλοντος χώρου για την εξυπηρέτηση των επενδύσεων της κατηγορίας.</w:t>
      </w:r>
    </w:p>
    <w:p w:rsidR="00350F06" w:rsidRPr="00780C5F" w:rsidRDefault="00350F06" w:rsidP="00150EB5">
      <w:pPr>
        <w:numPr>
          <w:ilvl w:val="1"/>
          <w:numId w:val="31"/>
        </w:numPr>
        <w:spacing w:after="0"/>
        <w:ind w:left="788" w:hanging="431"/>
        <w:rPr>
          <w:rFonts w:ascii="Calibri" w:hAnsi="Calibri" w:cs="Times New Roman"/>
          <w:lang w:val="el-GR"/>
        </w:rPr>
      </w:pPr>
      <w:r w:rsidRPr="00780C5F">
        <w:rPr>
          <w:rFonts w:ascii="Calibri" w:hAnsi="Calibri" w:cs="Times New Roman"/>
          <w:lang w:val="el-GR"/>
        </w:rPr>
        <w:t xml:space="preserve">Επενδύσεις που συμβάλλουν στη διαχείριση των αποβλήτων υποπροϊόντων και υπολειμμάτων της γεωργικής εκμετάλλευσης, δεξαμενές, η αγορά, μεταφορά και εγκατάσταση καινούργιου </w:t>
      </w:r>
      <w:r w:rsidRPr="00780C5F">
        <w:rPr>
          <w:rFonts w:ascii="Calibri" w:hAnsi="Calibri" w:cs="Times New Roman"/>
          <w:lang w:val="el-GR"/>
        </w:rPr>
        <w:lastRenderedPageBreak/>
        <w:t xml:space="preserve">εξοπλισμού διαχείρισης αποβλήτων, η περίφραξη και </w:t>
      </w:r>
      <w:r w:rsidR="00150EB5">
        <w:rPr>
          <w:rFonts w:ascii="Calibri" w:hAnsi="Calibri" w:cs="Times New Roman"/>
          <w:lang w:val="el-GR"/>
        </w:rPr>
        <w:t xml:space="preserve">η </w:t>
      </w:r>
      <w:r w:rsidRPr="00780C5F">
        <w:rPr>
          <w:rFonts w:ascii="Calibri" w:hAnsi="Calibri" w:cs="Times New Roman"/>
          <w:lang w:val="el-GR"/>
        </w:rPr>
        <w:t>διαμόρφωση περιβάλλοντος χώρου για την εξυπηρέτηση των επενδύσεων της κατηγορίας.</w:t>
      </w:r>
    </w:p>
    <w:p w:rsidR="00350F06" w:rsidRDefault="00350F06" w:rsidP="00150EB5">
      <w:pPr>
        <w:numPr>
          <w:ilvl w:val="1"/>
          <w:numId w:val="31"/>
        </w:numPr>
        <w:spacing w:after="0"/>
        <w:ind w:left="788" w:hanging="431"/>
        <w:rPr>
          <w:rFonts w:ascii="Calibri" w:hAnsi="Calibri"/>
          <w:lang w:val="el-GR"/>
        </w:rPr>
      </w:pPr>
      <w:r w:rsidRPr="00780C5F">
        <w:rPr>
          <w:rFonts w:ascii="Calibri" w:hAnsi="Calibri" w:cs="Times New Roman"/>
          <w:lang w:val="el-GR"/>
        </w:rPr>
        <w:t>Γενικές Δαπάνες</w:t>
      </w:r>
      <w:r w:rsidRPr="003A4C03">
        <w:rPr>
          <w:rFonts w:ascii="Calibri" w:hAnsi="Calibri"/>
          <w:lang w:val="el-GR"/>
        </w:rPr>
        <w:t>.</w:t>
      </w:r>
    </w:p>
    <w:p w:rsidR="00C26337" w:rsidRDefault="00C26337" w:rsidP="00C26337">
      <w:pPr>
        <w:spacing w:after="0"/>
        <w:ind w:left="788"/>
        <w:rPr>
          <w:rFonts w:ascii="Calibri" w:hAnsi="Calibri"/>
          <w:lang w:val="el-GR"/>
        </w:rPr>
      </w:pPr>
    </w:p>
    <w:p w:rsidR="00ED5F03" w:rsidRPr="005D7757" w:rsidRDefault="00350F06" w:rsidP="001E03CD">
      <w:pPr>
        <w:suppressAutoHyphens w:val="0"/>
        <w:spacing w:after="0"/>
        <w:jc w:val="left"/>
        <w:rPr>
          <w:rFonts w:ascii="Calibri" w:eastAsia="Tahoma" w:hAnsi="Calibri"/>
          <w:b/>
          <w:lang w:val="el-GR"/>
        </w:rPr>
      </w:pPr>
      <w:r>
        <w:rPr>
          <w:rFonts w:ascii="Calibri" w:eastAsia="Tahoma" w:hAnsi="Calibri"/>
          <w:b/>
          <w:lang w:val="el-GR"/>
        </w:rPr>
        <w:t xml:space="preserve">Δ. </w:t>
      </w:r>
      <w:r w:rsidR="00ED5F03" w:rsidRPr="005D7757">
        <w:rPr>
          <w:rFonts w:ascii="Calibri" w:eastAsia="Tahoma" w:hAnsi="Calibri"/>
          <w:b/>
          <w:lang w:val="el-GR"/>
        </w:rPr>
        <w:t>Οικονομική στήριξη</w:t>
      </w:r>
    </w:p>
    <w:p w:rsidR="00150EB5" w:rsidRDefault="00775F35" w:rsidP="00775F35">
      <w:pPr>
        <w:pStyle w:val="a4"/>
        <w:numPr>
          <w:ilvl w:val="0"/>
          <w:numId w:val="49"/>
        </w:numPr>
        <w:spacing w:after="0" w:line="288" w:lineRule="auto"/>
        <w:rPr>
          <w:lang w:val="el-GR"/>
        </w:rPr>
      </w:pPr>
      <w:r w:rsidRPr="00150EB5">
        <w:rPr>
          <w:lang w:val="el-GR"/>
        </w:rPr>
        <w:t xml:space="preserve">Η χρηματοδότηση της υλοποίησης του επενδυτικού σχεδίου καλύπτεται από τη δημόσια δαπάνη και την ιδιωτική συμμετοχή. Η </w:t>
      </w:r>
      <w:r w:rsidR="00150EB5" w:rsidRPr="00150EB5">
        <w:rPr>
          <w:lang w:val="el-GR"/>
        </w:rPr>
        <w:t xml:space="preserve">δημόσια δαπάνη </w:t>
      </w:r>
      <w:r w:rsidRPr="00150EB5">
        <w:rPr>
          <w:lang w:val="el-GR"/>
        </w:rPr>
        <w:t xml:space="preserve">χορηγείται </w:t>
      </w:r>
      <w:r w:rsidR="00150EB5" w:rsidRPr="00150EB5">
        <w:rPr>
          <w:lang w:val="el-GR"/>
        </w:rPr>
        <w:t xml:space="preserve">με τη μορφή επιδότησης κεφαλαίου από το ΕΓΤΑΑ και το Ελληνικό Δημόσιο, </w:t>
      </w:r>
      <w:r w:rsidR="00A42FCC" w:rsidRPr="00150EB5">
        <w:rPr>
          <w:lang w:val="el-GR"/>
        </w:rPr>
        <w:t>απολογιστικά,</w:t>
      </w:r>
      <w:r w:rsidR="00A42FCC">
        <w:rPr>
          <w:lang w:val="el-GR"/>
        </w:rPr>
        <w:t xml:space="preserve"> </w:t>
      </w:r>
      <w:r w:rsidRPr="00150EB5">
        <w:rPr>
          <w:lang w:val="el-GR"/>
        </w:rPr>
        <w:t xml:space="preserve">δηλαδή μετά την υλοποίηση των επενδύσεων, την εξόφλησή τους και την παραλαβή τους από τα αρμόδια όργανα, με βάση τις δαπάνες που κρίνονται επιλέξιμες από αυτά. </w:t>
      </w:r>
    </w:p>
    <w:p w:rsidR="00150EB5" w:rsidRDefault="00ED5F03" w:rsidP="00150EB5">
      <w:pPr>
        <w:pStyle w:val="a4"/>
        <w:numPr>
          <w:ilvl w:val="0"/>
          <w:numId w:val="49"/>
        </w:numPr>
        <w:spacing w:after="0" w:line="288" w:lineRule="auto"/>
        <w:rPr>
          <w:lang w:val="el-GR"/>
        </w:rPr>
      </w:pPr>
      <w:r w:rsidRPr="00150EB5">
        <w:rPr>
          <w:lang w:val="el-GR"/>
        </w:rPr>
        <w:t>Τα όρια του αιτούμενου προϋπολογισμού των αιτήσεων στήριξης</w:t>
      </w:r>
      <w:r w:rsidR="00150EB5" w:rsidRPr="00150EB5">
        <w:rPr>
          <w:lang w:val="el-GR"/>
        </w:rPr>
        <w:t xml:space="preserve"> είναι</w:t>
      </w:r>
      <w:r w:rsidR="00150EB5">
        <w:rPr>
          <w:lang w:val="el-GR"/>
        </w:rPr>
        <w:t>:</w:t>
      </w:r>
    </w:p>
    <w:p w:rsidR="00ED5F03" w:rsidRPr="00150EB5" w:rsidRDefault="00ED5F03" w:rsidP="00150EB5">
      <w:pPr>
        <w:pStyle w:val="a4"/>
        <w:numPr>
          <w:ilvl w:val="1"/>
          <w:numId w:val="49"/>
        </w:numPr>
        <w:spacing w:after="0" w:line="288" w:lineRule="auto"/>
        <w:rPr>
          <w:lang w:val="el-GR"/>
        </w:rPr>
      </w:pPr>
      <w:r w:rsidRPr="00150EB5">
        <w:rPr>
          <w:lang w:val="el-GR"/>
        </w:rPr>
        <w:t xml:space="preserve"> </w:t>
      </w:r>
      <w:r w:rsidR="00150EB5">
        <w:rPr>
          <w:lang w:val="el-GR"/>
        </w:rPr>
        <w:t>Γ</w:t>
      </w:r>
      <w:r w:rsidRPr="00150EB5">
        <w:rPr>
          <w:lang w:val="el-GR"/>
        </w:rPr>
        <w:t xml:space="preserve">ια τα φυσικά και νομικά πρόσωπα </w:t>
      </w:r>
      <w:r w:rsidR="00150EB5">
        <w:rPr>
          <w:lang w:val="el-GR"/>
        </w:rPr>
        <w:t>γ</w:t>
      </w:r>
      <w:r w:rsidRPr="00150EB5">
        <w:rPr>
          <w:rFonts w:cs="Times New Roman"/>
          <w:lang w:val="el-GR"/>
        </w:rPr>
        <w:t xml:space="preserve">ια τη δράση 4.1.1 </w:t>
      </w:r>
      <w:r w:rsidR="00150EB5">
        <w:rPr>
          <w:rFonts w:cs="Times New Roman"/>
          <w:lang w:val="el-GR"/>
        </w:rPr>
        <w:t xml:space="preserve">τα </w:t>
      </w:r>
      <w:r w:rsidRPr="00150EB5">
        <w:rPr>
          <w:rFonts w:cs="Times New Roman"/>
          <w:lang w:val="el-GR"/>
        </w:rPr>
        <w:t xml:space="preserve">500.000 ευρώ </w:t>
      </w:r>
      <w:r w:rsidR="00150EB5">
        <w:rPr>
          <w:rFonts w:cs="Times New Roman"/>
          <w:lang w:val="el-GR"/>
        </w:rPr>
        <w:t>και γ</w:t>
      </w:r>
      <w:r w:rsidRPr="00150EB5">
        <w:rPr>
          <w:rFonts w:cs="Times New Roman"/>
          <w:lang w:val="el-GR"/>
        </w:rPr>
        <w:t xml:space="preserve">ια τη δράση 4.1.3 </w:t>
      </w:r>
      <w:r w:rsidR="00150EB5">
        <w:rPr>
          <w:rFonts w:cs="Times New Roman"/>
          <w:lang w:val="el-GR"/>
        </w:rPr>
        <w:t>τα</w:t>
      </w:r>
      <w:r w:rsidRPr="00150EB5">
        <w:rPr>
          <w:rFonts w:cs="Times New Roman"/>
          <w:lang w:val="el-GR"/>
        </w:rPr>
        <w:t xml:space="preserve"> 200.000 ευρώ.</w:t>
      </w:r>
    </w:p>
    <w:p w:rsidR="00775F35" w:rsidRPr="00150EB5" w:rsidRDefault="00150EB5" w:rsidP="00775F35">
      <w:pPr>
        <w:pStyle w:val="a4"/>
        <w:numPr>
          <w:ilvl w:val="1"/>
          <w:numId w:val="49"/>
        </w:numPr>
        <w:spacing w:after="0" w:line="288" w:lineRule="auto"/>
        <w:rPr>
          <w:lang w:val="el-GR"/>
        </w:rPr>
      </w:pPr>
      <w:r w:rsidRPr="00150EB5">
        <w:rPr>
          <w:lang w:val="el-GR"/>
        </w:rPr>
        <w:t>Γ</w:t>
      </w:r>
      <w:r w:rsidR="00ED5F03" w:rsidRPr="00150EB5">
        <w:rPr>
          <w:lang w:val="el-GR"/>
        </w:rPr>
        <w:t xml:space="preserve">ια τα συλλογικά σχήματα </w:t>
      </w:r>
      <w:r w:rsidRPr="00150EB5">
        <w:rPr>
          <w:lang w:val="el-GR"/>
        </w:rPr>
        <w:t>γ</w:t>
      </w:r>
      <w:r w:rsidR="00ED5F03" w:rsidRPr="00150EB5">
        <w:rPr>
          <w:spacing w:val="-2"/>
          <w:lang w:val="el-GR"/>
        </w:rPr>
        <w:t>ια τη δράση 4.1.1 τα 1.000.000 ευρώ</w:t>
      </w:r>
      <w:r>
        <w:rPr>
          <w:spacing w:val="-2"/>
          <w:lang w:val="el-GR"/>
        </w:rPr>
        <w:t xml:space="preserve"> και γ</w:t>
      </w:r>
      <w:r w:rsidR="00ED5F03" w:rsidRPr="00150EB5">
        <w:rPr>
          <w:spacing w:val="-2"/>
          <w:lang w:val="el-GR"/>
        </w:rPr>
        <w:t xml:space="preserve">ια τη δράση 4.1.3 </w:t>
      </w:r>
      <w:r>
        <w:rPr>
          <w:spacing w:val="-2"/>
          <w:lang w:val="el-GR"/>
        </w:rPr>
        <w:t xml:space="preserve">τα </w:t>
      </w:r>
      <w:r w:rsidR="00ED5F03" w:rsidRPr="00150EB5">
        <w:rPr>
          <w:spacing w:val="-2"/>
          <w:lang w:val="el-GR"/>
        </w:rPr>
        <w:t xml:space="preserve">500.000 ευρώ. </w:t>
      </w:r>
    </w:p>
    <w:p w:rsidR="00775F35" w:rsidRPr="00D96F05" w:rsidRDefault="00775F35" w:rsidP="00150EB5">
      <w:pPr>
        <w:pStyle w:val="a4"/>
        <w:numPr>
          <w:ilvl w:val="0"/>
          <w:numId w:val="49"/>
        </w:numPr>
        <w:spacing w:after="0" w:line="288" w:lineRule="auto"/>
        <w:rPr>
          <w:lang w:val="el-GR"/>
        </w:rPr>
      </w:pPr>
      <w:r w:rsidRPr="00150EB5">
        <w:rPr>
          <w:rFonts w:eastAsia="Calibri" w:cs="Calibri"/>
          <w:lang w:val="el-GR"/>
        </w:rPr>
        <w:t>Η έντ</w:t>
      </w:r>
      <w:r w:rsidRPr="00150EB5">
        <w:rPr>
          <w:rFonts w:eastAsia="Calibri" w:cs="Calibri"/>
          <w:spacing w:val="-2"/>
          <w:lang w:val="el-GR"/>
        </w:rPr>
        <w:t>α</w:t>
      </w:r>
      <w:r w:rsidRPr="00150EB5">
        <w:rPr>
          <w:rFonts w:eastAsia="Calibri" w:cs="Calibri"/>
          <w:lang w:val="el-GR"/>
        </w:rPr>
        <w:t>ση ενίσχυ</w:t>
      </w:r>
      <w:r w:rsidRPr="00150EB5">
        <w:rPr>
          <w:rFonts w:eastAsia="Calibri" w:cs="Calibri"/>
          <w:spacing w:val="-3"/>
          <w:lang w:val="el-GR"/>
        </w:rPr>
        <w:t>σ</w:t>
      </w:r>
      <w:r w:rsidRPr="00150EB5">
        <w:rPr>
          <w:rFonts w:eastAsia="Calibri" w:cs="Calibri"/>
          <w:lang w:val="el-GR"/>
        </w:rPr>
        <w:t>ης για</w:t>
      </w:r>
      <w:r w:rsidRPr="00150EB5">
        <w:rPr>
          <w:rFonts w:eastAsia="Calibri" w:cs="Calibri"/>
          <w:spacing w:val="33"/>
          <w:lang w:val="el-GR"/>
        </w:rPr>
        <w:t xml:space="preserve"> </w:t>
      </w:r>
      <w:r w:rsidRPr="00150EB5">
        <w:rPr>
          <w:rFonts w:eastAsia="Calibri" w:cs="Calibri"/>
          <w:lang w:val="el-GR"/>
        </w:rPr>
        <w:t>τις δράσεις 4.1.1 και 4.1.3</w:t>
      </w:r>
      <w:r w:rsidRPr="00150EB5">
        <w:rPr>
          <w:rFonts w:eastAsia="Calibri" w:cs="Calibri"/>
          <w:spacing w:val="30"/>
          <w:lang w:val="el-GR"/>
        </w:rPr>
        <w:t xml:space="preserve"> </w:t>
      </w:r>
      <w:r w:rsidRPr="00150EB5">
        <w:rPr>
          <w:rFonts w:eastAsia="Calibri" w:cs="Calibri"/>
          <w:spacing w:val="-1"/>
          <w:lang w:val="el-GR"/>
        </w:rPr>
        <w:t>α</w:t>
      </w:r>
      <w:r w:rsidRPr="00150EB5">
        <w:rPr>
          <w:rFonts w:eastAsia="Calibri" w:cs="Calibri"/>
          <w:lang w:val="el-GR"/>
        </w:rPr>
        <w:t>νέρχετ</w:t>
      </w:r>
      <w:r w:rsidRPr="00150EB5">
        <w:rPr>
          <w:rFonts w:eastAsia="Calibri" w:cs="Calibri"/>
          <w:spacing w:val="-1"/>
          <w:lang w:val="el-GR"/>
        </w:rPr>
        <w:t>α</w:t>
      </w:r>
      <w:r w:rsidRPr="00150EB5">
        <w:rPr>
          <w:rFonts w:eastAsia="Calibri" w:cs="Calibri"/>
          <w:lang w:val="el-GR"/>
        </w:rPr>
        <w:t>ι</w:t>
      </w:r>
      <w:r w:rsidRPr="00150EB5">
        <w:rPr>
          <w:rFonts w:eastAsia="Calibri" w:cs="Calibri"/>
          <w:spacing w:val="34"/>
          <w:lang w:val="el-GR"/>
        </w:rPr>
        <w:t xml:space="preserve"> </w:t>
      </w:r>
      <w:r w:rsidRPr="00150EB5">
        <w:rPr>
          <w:rFonts w:eastAsia="Calibri" w:cs="Calibri"/>
          <w:lang w:val="el-GR"/>
        </w:rPr>
        <w:t xml:space="preserve">έως </w:t>
      </w:r>
      <w:r w:rsidRPr="00150EB5">
        <w:rPr>
          <w:rFonts w:eastAsia="Calibri" w:cs="Calibri"/>
          <w:spacing w:val="-2"/>
          <w:lang w:val="el-GR"/>
        </w:rPr>
        <w:t>8</w:t>
      </w:r>
      <w:r w:rsidRPr="00150EB5">
        <w:rPr>
          <w:rFonts w:eastAsia="Calibri" w:cs="Calibri"/>
          <w:lang w:val="el-GR"/>
        </w:rPr>
        <w:t xml:space="preserve">5% </w:t>
      </w:r>
      <w:r w:rsidRPr="00150EB5">
        <w:rPr>
          <w:rFonts w:eastAsia="Calibri" w:cs="Calibri"/>
          <w:spacing w:val="-3"/>
          <w:lang w:val="el-GR"/>
        </w:rPr>
        <w:t>τ</w:t>
      </w:r>
      <w:r w:rsidRPr="00150EB5">
        <w:rPr>
          <w:rFonts w:eastAsia="Calibri" w:cs="Calibri"/>
          <w:lang w:val="el-GR"/>
        </w:rPr>
        <w:t>ου</w:t>
      </w:r>
      <w:r w:rsidRPr="00150EB5">
        <w:rPr>
          <w:rFonts w:eastAsia="Calibri" w:cs="Calibri"/>
          <w:spacing w:val="32"/>
          <w:lang w:val="el-GR"/>
        </w:rPr>
        <w:t xml:space="preserve"> </w:t>
      </w:r>
      <w:r w:rsidRPr="00150EB5">
        <w:rPr>
          <w:rFonts w:eastAsia="Calibri" w:cs="Calibri"/>
          <w:spacing w:val="-1"/>
          <w:lang w:val="el-GR"/>
        </w:rPr>
        <w:t>αι</w:t>
      </w:r>
      <w:r w:rsidRPr="00150EB5">
        <w:rPr>
          <w:rFonts w:eastAsia="Calibri" w:cs="Calibri"/>
          <w:lang w:val="el-GR"/>
        </w:rPr>
        <w:t>τούμεν</w:t>
      </w:r>
      <w:r w:rsidRPr="00150EB5">
        <w:rPr>
          <w:rFonts w:eastAsia="Calibri" w:cs="Calibri"/>
          <w:spacing w:val="1"/>
          <w:lang w:val="el-GR"/>
        </w:rPr>
        <w:t>ο</w:t>
      </w:r>
      <w:r w:rsidRPr="00150EB5">
        <w:rPr>
          <w:rFonts w:eastAsia="Calibri" w:cs="Calibri"/>
          <w:lang w:val="el-GR"/>
        </w:rPr>
        <w:t>υ προϋπο</w:t>
      </w:r>
      <w:r w:rsidRPr="00150EB5">
        <w:rPr>
          <w:rFonts w:eastAsia="Calibri" w:cs="Calibri"/>
          <w:spacing w:val="-2"/>
          <w:lang w:val="el-GR"/>
        </w:rPr>
        <w:t>λο</w:t>
      </w:r>
      <w:r w:rsidRPr="00150EB5">
        <w:rPr>
          <w:rFonts w:eastAsia="Calibri" w:cs="Calibri"/>
          <w:lang w:val="el-GR"/>
        </w:rPr>
        <w:t>γισμού</w:t>
      </w:r>
      <w:r w:rsidRPr="00150EB5">
        <w:rPr>
          <w:rFonts w:eastAsia="Calibri" w:cs="Calibri"/>
          <w:spacing w:val="-2"/>
          <w:lang w:val="el-GR"/>
        </w:rPr>
        <w:t xml:space="preserve"> </w:t>
      </w:r>
      <w:r w:rsidRPr="00150EB5">
        <w:rPr>
          <w:rFonts w:eastAsia="Calibri" w:cs="Calibri"/>
          <w:spacing w:val="-1"/>
          <w:lang w:val="el-GR"/>
        </w:rPr>
        <w:t>α</w:t>
      </w:r>
      <w:r w:rsidRPr="00150EB5">
        <w:rPr>
          <w:rFonts w:eastAsia="Calibri" w:cs="Calibri"/>
          <w:lang w:val="el-GR"/>
        </w:rPr>
        <w:t>ν</w:t>
      </w:r>
      <w:r w:rsidRPr="00150EB5">
        <w:rPr>
          <w:rFonts w:eastAsia="Calibri" w:cs="Calibri"/>
          <w:spacing w:val="-2"/>
          <w:lang w:val="el-GR"/>
        </w:rPr>
        <w:t>άλ</w:t>
      </w:r>
      <w:r w:rsidRPr="00150EB5">
        <w:rPr>
          <w:rFonts w:eastAsia="Calibri" w:cs="Calibri"/>
          <w:lang w:val="el-GR"/>
        </w:rPr>
        <w:t>ογα με</w:t>
      </w:r>
      <w:r w:rsidRPr="00150EB5">
        <w:rPr>
          <w:rFonts w:eastAsia="Calibri" w:cs="Calibri"/>
          <w:spacing w:val="1"/>
          <w:lang w:val="el-GR"/>
        </w:rPr>
        <w:t xml:space="preserve"> </w:t>
      </w:r>
      <w:r w:rsidRPr="00150EB5">
        <w:rPr>
          <w:rFonts w:eastAsia="Calibri" w:cs="Calibri"/>
          <w:lang w:val="el-GR"/>
        </w:rPr>
        <w:t>την</w:t>
      </w:r>
      <w:r w:rsidRPr="00150EB5">
        <w:rPr>
          <w:rFonts w:eastAsia="Calibri" w:cs="Calibri"/>
          <w:spacing w:val="-3"/>
          <w:lang w:val="el-GR"/>
        </w:rPr>
        <w:t xml:space="preserve"> </w:t>
      </w:r>
      <w:r w:rsidRPr="00150EB5">
        <w:rPr>
          <w:rFonts w:eastAsia="Calibri" w:cs="Calibri"/>
          <w:lang w:val="el-GR"/>
        </w:rPr>
        <w:t>κ</w:t>
      </w:r>
      <w:r w:rsidRPr="00150EB5">
        <w:rPr>
          <w:rFonts w:eastAsia="Calibri" w:cs="Calibri"/>
          <w:spacing w:val="-1"/>
          <w:lang w:val="el-GR"/>
        </w:rPr>
        <w:t>α</w:t>
      </w:r>
      <w:r w:rsidRPr="00150EB5">
        <w:rPr>
          <w:rFonts w:eastAsia="Calibri" w:cs="Calibri"/>
          <w:lang w:val="el-GR"/>
        </w:rPr>
        <w:t>τη</w:t>
      </w:r>
      <w:r w:rsidRPr="00150EB5">
        <w:rPr>
          <w:rFonts w:eastAsia="Calibri" w:cs="Calibri"/>
          <w:spacing w:val="-3"/>
          <w:lang w:val="el-GR"/>
        </w:rPr>
        <w:t>γ</w:t>
      </w:r>
      <w:r w:rsidRPr="00150EB5">
        <w:rPr>
          <w:rFonts w:eastAsia="Calibri" w:cs="Calibri"/>
          <w:lang w:val="el-GR"/>
        </w:rPr>
        <w:t>οριο</w:t>
      </w:r>
      <w:r w:rsidRPr="00150EB5">
        <w:rPr>
          <w:rFonts w:eastAsia="Calibri" w:cs="Calibri"/>
          <w:spacing w:val="-3"/>
          <w:lang w:val="el-GR"/>
        </w:rPr>
        <w:t>π</w:t>
      </w:r>
      <w:r w:rsidRPr="00150EB5">
        <w:rPr>
          <w:rFonts w:eastAsia="Calibri" w:cs="Calibri"/>
          <w:lang w:val="el-GR"/>
        </w:rPr>
        <w:t>ο</w:t>
      </w:r>
      <w:r w:rsidRPr="00150EB5">
        <w:rPr>
          <w:rFonts w:eastAsia="Calibri" w:cs="Calibri"/>
          <w:spacing w:val="-1"/>
          <w:lang w:val="el-GR"/>
        </w:rPr>
        <w:t>ί</w:t>
      </w:r>
      <w:r w:rsidRPr="00150EB5">
        <w:rPr>
          <w:rFonts w:eastAsia="Calibri" w:cs="Calibri"/>
          <w:lang w:val="el-GR"/>
        </w:rPr>
        <w:t>η</w:t>
      </w:r>
      <w:r w:rsidRPr="00150EB5">
        <w:rPr>
          <w:rFonts w:eastAsia="Calibri" w:cs="Calibri"/>
          <w:spacing w:val="-3"/>
          <w:lang w:val="el-GR"/>
        </w:rPr>
        <w:t>σ</w:t>
      </w:r>
      <w:r w:rsidRPr="00150EB5">
        <w:rPr>
          <w:rFonts w:eastAsia="Calibri" w:cs="Calibri"/>
          <w:lang w:val="el-GR"/>
        </w:rPr>
        <w:t>η</w:t>
      </w:r>
      <w:r w:rsidRPr="00150EB5">
        <w:rPr>
          <w:rFonts w:eastAsia="Calibri" w:cs="Calibri"/>
          <w:spacing w:val="1"/>
          <w:lang w:val="el-GR"/>
        </w:rPr>
        <w:t xml:space="preserve"> </w:t>
      </w:r>
      <w:r w:rsidRPr="00150EB5">
        <w:rPr>
          <w:rFonts w:eastAsia="Calibri" w:cs="Calibri"/>
          <w:lang w:val="el-GR"/>
        </w:rPr>
        <w:t>των</w:t>
      </w:r>
      <w:r w:rsidRPr="00150EB5">
        <w:rPr>
          <w:rFonts w:eastAsia="Calibri" w:cs="Calibri"/>
          <w:spacing w:val="-2"/>
          <w:lang w:val="el-GR"/>
        </w:rPr>
        <w:t xml:space="preserve"> δικαιούχων και των </w:t>
      </w:r>
      <w:r w:rsidRPr="00150EB5">
        <w:rPr>
          <w:rFonts w:eastAsia="Calibri" w:cs="Calibri"/>
          <w:lang w:val="el-GR"/>
        </w:rPr>
        <w:t>Περι</w:t>
      </w:r>
      <w:r w:rsidRPr="00150EB5">
        <w:rPr>
          <w:rFonts w:eastAsia="Calibri" w:cs="Calibri"/>
          <w:spacing w:val="-2"/>
          <w:lang w:val="el-GR"/>
        </w:rPr>
        <w:t>φ</w:t>
      </w:r>
      <w:r w:rsidRPr="00150EB5">
        <w:rPr>
          <w:rFonts w:eastAsia="Calibri" w:cs="Calibri"/>
          <w:lang w:val="el-GR"/>
        </w:rPr>
        <w:t>ερειών</w:t>
      </w:r>
      <w:r w:rsidRPr="00150EB5">
        <w:rPr>
          <w:rFonts w:eastAsia="Calibri" w:cs="Calibri"/>
          <w:spacing w:val="4"/>
          <w:lang w:val="el-GR"/>
        </w:rPr>
        <w:t xml:space="preserve"> </w:t>
      </w:r>
      <w:r w:rsidRPr="00150EB5">
        <w:rPr>
          <w:rFonts w:eastAsia="Calibri" w:cs="Calibri"/>
          <w:lang w:val="el-GR"/>
        </w:rPr>
        <w:t xml:space="preserve">ως </w:t>
      </w:r>
      <w:r w:rsidRPr="00150EB5">
        <w:rPr>
          <w:rFonts w:eastAsia="Times New Roman" w:cs="Calibri"/>
          <w:lang w:val="el-GR" w:eastAsia="el-GR"/>
        </w:rPr>
        <w:t>ε</w:t>
      </w:r>
      <w:r w:rsidRPr="00150EB5">
        <w:rPr>
          <w:rFonts w:eastAsia="Times New Roman" w:cs="Calibri"/>
          <w:spacing w:val="-3"/>
          <w:lang w:val="el-GR" w:eastAsia="el-GR"/>
        </w:rPr>
        <w:t>ξ</w:t>
      </w:r>
      <w:r w:rsidRPr="00150EB5">
        <w:rPr>
          <w:rFonts w:eastAsia="Times New Roman" w:cs="Calibri"/>
          <w:lang w:val="el-GR" w:eastAsia="el-GR"/>
        </w:rPr>
        <w:t>ή</w:t>
      </w:r>
      <w:r w:rsidRPr="00150EB5">
        <w:rPr>
          <w:rFonts w:eastAsia="Times New Roman" w:cs="Calibri"/>
          <w:spacing w:val="-1"/>
          <w:lang w:val="el-GR" w:eastAsia="el-GR"/>
        </w:rPr>
        <w:t>ς</w:t>
      </w:r>
      <w:r w:rsidRPr="00150EB5">
        <w:rPr>
          <w:rFonts w:eastAsia="Calibri" w:cs="Calibri"/>
          <w:lang w:val="el-GR"/>
        </w:rPr>
        <w:t>:</w:t>
      </w:r>
    </w:p>
    <w:p w:rsidR="00D96F05" w:rsidRPr="00150EB5" w:rsidRDefault="00D96F05" w:rsidP="00D96F05">
      <w:pPr>
        <w:pStyle w:val="a4"/>
        <w:spacing w:after="0" w:line="288" w:lineRule="auto"/>
        <w:ind w:left="360"/>
        <w:rPr>
          <w:lang w:val="el-GR"/>
        </w:rPr>
      </w:pPr>
    </w:p>
    <w:tbl>
      <w:tblPr>
        <w:tblStyle w:val="TableNormal"/>
        <w:tblW w:w="9657" w:type="dxa"/>
        <w:tblInd w:w="10" w:type="dxa"/>
        <w:tblLayout w:type="fixed"/>
        <w:tblLook w:val="01E0" w:firstRow="1" w:lastRow="1" w:firstColumn="1" w:lastColumn="1" w:noHBand="0" w:noVBand="0"/>
      </w:tblPr>
      <w:tblGrid>
        <w:gridCol w:w="3544"/>
        <w:gridCol w:w="992"/>
        <w:gridCol w:w="1276"/>
        <w:gridCol w:w="1559"/>
        <w:gridCol w:w="1418"/>
        <w:gridCol w:w="868"/>
      </w:tblGrid>
      <w:tr w:rsidR="00775F35" w:rsidRPr="005D7757" w:rsidTr="00150EB5">
        <w:trPr>
          <w:trHeight w:hRule="exact" w:val="2077"/>
        </w:trPr>
        <w:tc>
          <w:tcPr>
            <w:tcW w:w="3544" w:type="dxa"/>
            <w:tcBorders>
              <w:top w:val="single" w:sz="8" w:space="0" w:color="000000"/>
              <w:left w:val="single" w:sz="8" w:space="0" w:color="000000"/>
              <w:bottom w:val="single" w:sz="8" w:space="0" w:color="000000"/>
              <w:right w:val="single" w:sz="8" w:space="0" w:color="000000"/>
            </w:tcBorders>
          </w:tcPr>
          <w:p w:rsidR="00775F35" w:rsidRPr="005D7757" w:rsidRDefault="00775F35" w:rsidP="00D96F05">
            <w:pPr>
              <w:spacing w:line="240" w:lineRule="exact"/>
              <w:rPr>
                <w:rFonts w:ascii="Calibri" w:hAnsi="Calibri"/>
                <w:sz w:val="20"/>
                <w:szCs w:val="20"/>
                <w:lang w:val="el-GR"/>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ΜΙ</w:t>
            </w:r>
            <w:r w:rsidRPr="005D7757">
              <w:rPr>
                <w:rFonts w:ascii="Calibri" w:eastAsia="Calibri" w:hAnsi="Calibri" w:cs="Calibri"/>
                <w:spacing w:val="-3"/>
                <w:sz w:val="20"/>
                <w:szCs w:val="20"/>
                <w:lang w:val="el-GR"/>
              </w:rPr>
              <w:t>Κ</w:t>
            </w:r>
            <w:r w:rsidRPr="005D7757">
              <w:rPr>
                <w:rFonts w:ascii="Calibri" w:eastAsia="Calibri" w:hAnsi="Calibri" w:cs="Calibri"/>
                <w:sz w:val="20"/>
                <w:szCs w:val="20"/>
                <w:lang w:val="el-GR"/>
              </w:rPr>
              <w:t xml:space="preserve">ΡΑ </w:t>
            </w:r>
            <w:r w:rsidRPr="005D7757">
              <w:rPr>
                <w:rFonts w:ascii="Calibri" w:eastAsia="Calibri" w:hAnsi="Calibri" w:cs="Calibri"/>
                <w:spacing w:val="-2"/>
                <w:sz w:val="20"/>
                <w:szCs w:val="20"/>
                <w:lang w:val="el-GR"/>
              </w:rPr>
              <w:t>Ν</w:t>
            </w:r>
            <w:r w:rsidRPr="005D7757">
              <w:rPr>
                <w:rFonts w:ascii="Calibri" w:eastAsia="Calibri" w:hAnsi="Calibri" w:cs="Calibri"/>
                <w:spacing w:val="-1"/>
                <w:sz w:val="20"/>
                <w:szCs w:val="20"/>
                <w:lang w:val="el-GR"/>
              </w:rPr>
              <w:t>Η</w:t>
            </w:r>
            <w:r w:rsidRPr="005D7757">
              <w:rPr>
                <w:rFonts w:ascii="Calibri" w:eastAsia="Calibri" w:hAnsi="Calibri" w:cs="Calibri"/>
                <w:sz w:val="20"/>
                <w:szCs w:val="20"/>
                <w:lang w:val="el-GR"/>
              </w:rPr>
              <w:t>Σ</w:t>
            </w:r>
            <w:r w:rsidRPr="005D7757">
              <w:rPr>
                <w:rFonts w:ascii="Calibri" w:eastAsia="Calibri" w:hAnsi="Calibri" w:cs="Calibri"/>
                <w:spacing w:val="-1"/>
                <w:sz w:val="20"/>
                <w:szCs w:val="20"/>
                <w:lang w:val="el-GR"/>
              </w:rPr>
              <w:t>Ι</w:t>
            </w:r>
            <w:r w:rsidRPr="005D7757">
              <w:rPr>
                <w:rFonts w:ascii="Calibri" w:eastAsia="Calibri" w:hAnsi="Calibri" w:cs="Calibri"/>
                <w:sz w:val="20"/>
                <w:szCs w:val="20"/>
                <w:lang w:val="el-GR"/>
              </w:rPr>
              <w:t>Α Α</w:t>
            </w:r>
            <w:r w:rsidRPr="005D7757">
              <w:rPr>
                <w:rFonts w:ascii="Calibri" w:eastAsia="Calibri" w:hAnsi="Calibri" w:cs="Calibri"/>
                <w:spacing w:val="-2"/>
                <w:sz w:val="20"/>
                <w:szCs w:val="20"/>
                <w:lang w:val="el-GR"/>
              </w:rPr>
              <w:t>Ι</w:t>
            </w:r>
            <w:r w:rsidRPr="005D7757">
              <w:rPr>
                <w:rFonts w:ascii="Calibri" w:eastAsia="Calibri" w:hAnsi="Calibri" w:cs="Calibri"/>
                <w:sz w:val="20"/>
                <w:szCs w:val="20"/>
                <w:lang w:val="el-GR"/>
              </w:rPr>
              <w:t>Γ</w:t>
            </w:r>
            <w:r w:rsidRPr="005D7757">
              <w:rPr>
                <w:rFonts w:ascii="Calibri" w:eastAsia="Calibri" w:hAnsi="Calibri" w:cs="Calibri"/>
                <w:spacing w:val="-2"/>
                <w:sz w:val="20"/>
                <w:szCs w:val="20"/>
                <w:lang w:val="el-GR"/>
              </w:rPr>
              <w:t>Α</w:t>
            </w:r>
            <w:r w:rsidRPr="005D7757">
              <w:rPr>
                <w:rFonts w:ascii="Calibri" w:eastAsia="Calibri" w:hAnsi="Calibri" w:cs="Calibri"/>
                <w:sz w:val="20"/>
                <w:szCs w:val="20"/>
                <w:lang w:val="el-GR"/>
              </w:rPr>
              <w:t xml:space="preserve">ΙΟΥ </w:t>
            </w:r>
            <w:r w:rsidRPr="005D7757">
              <w:rPr>
                <w:rFonts w:ascii="Calibri" w:eastAsia="Calibri" w:hAnsi="Calibri" w:cs="Calibri"/>
                <w:spacing w:val="-1"/>
                <w:sz w:val="20"/>
                <w:szCs w:val="20"/>
                <w:lang w:val="el-GR"/>
              </w:rPr>
              <w:t>Π</w:t>
            </w:r>
            <w:r w:rsidRPr="005D7757">
              <w:rPr>
                <w:rFonts w:ascii="Calibri" w:eastAsia="Calibri" w:hAnsi="Calibri" w:cs="Calibri"/>
                <w:sz w:val="20"/>
                <w:szCs w:val="20"/>
                <w:lang w:val="el-GR"/>
              </w:rPr>
              <w:t>ΕΛΑ</w:t>
            </w:r>
            <w:r w:rsidRPr="005D7757">
              <w:rPr>
                <w:rFonts w:ascii="Calibri" w:eastAsia="Calibri" w:hAnsi="Calibri" w:cs="Calibri"/>
                <w:spacing w:val="-2"/>
                <w:sz w:val="20"/>
                <w:szCs w:val="20"/>
                <w:lang w:val="el-GR"/>
              </w:rPr>
              <w:t>Γ</w:t>
            </w:r>
            <w:r w:rsidRPr="005D7757">
              <w:rPr>
                <w:rFonts w:ascii="Calibri" w:eastAsia="Calibri" w:hAnsi="Calibri" w:cs="Calibri"/>
                <w:sz w:val="20"/>
                <w:szCs w:val="20"/>
                <w:lang w:val="el-GR"/>
              </w:rPr>
              <w:t>ΟΥΣ</w:t>
            </w:r>
            <w:r w:rsidRPr="005D7757">
              <w:rPr>
                <w:rFonts w:ascii="Calibri" w:eastAsia="Calibri" w:hAnsi="Calibri" w:cs="Calibri"/>
                <w:sz w:val="20"/>
                <w:szCs w:val="20"/>
                <w:vertAlign w:val="superscript"/>
                <w:lang w:val="el-GR"/>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Α</w:t>
            </w:r>
            <w:r w:rsidRPr="005D7757">
              <w:rPr>
                <w:rFonts w:ascii="Calibri" w:eastAsia="Calibri" w:hAnsi="Calibri" w:cs="Calibri"/>
                <w:spacing w:val="-2"/>
                <w:sz w:val="20"/>
                <w:szCs w:val="20"/>
                <w:lang w:val="el-GR"/>
              </w:rPr>
              <w:t>Ν</w:t>
            </w:r>
            <w:r w:rsidRPr="005D7757">
              <w:rPr>
                <w:rFonts w:ascii="Calibri" w:eastAsia="Calibri" w:hAnsi="Calibri" w:cs="Calibri"/>
                <w:sz w:val="20"/>
                <w:szCs w:val="20"/>
                <w:lang w:val="el-GR"/>
              </w:rPr>
              <w:t>ΑΤΟΛΙΚΗ ΜΑΚΕ</w:t>
            </w:r>
            <w:r w:rsidRPr="005D7757">
              <w:rPr>
                <w:rFonts w:ascii="Calibri" w:eastAsia="Calibri" w:hAnsi="Calibri" w:cs="Calibri"/>
                <w:spacing w:val="-3"/>
                <w:sz w:val="20"/>
                <w:szCs w:val="20"/>
                <w:lang w:val="el-GR"/>
              </w:rPr>
              <w:t>Δ</w:t>
            </w:r>
            <w:r w:rsidRPr="005D7757">
              <w:rPr>
                <w:rFonts w:ascii="Calibri" w:eastAsia="Calibri" w:hAnsi="Calibri" w:cs="Calibri"/>
                <w:sz w:val="20"/>
                <w:szCs w:val="20"/>
                <w:lang w:val="el-GR"/>
              </w:rPr>
              <w:t>Ο</w:t>
            </w:r>
            <w:r w:rsidRPr="005D7757">
              <w:rPr>
                <w:rFonts w:ascii="Calibri" w:eastAsia="Calibri" w:hAnsi="Calibri" w:cs="Calibri"/>
                <w:spacing w:val="-1"/>
                <w:sz w:val="20"/>
                <w:szCs w:val="20"/>
                <w:lang w:val="el-GR"/>
              </w:rPr>
              <w:t>Ν</w:t>
            </w:r>
            <w:r w:rsidRPr="005D7757">
              <w:rPr>
                <w:rFonts w:ascii="Calibri" w:eastAsia="Calibri" w:hAnsi="Calibri" w:cs="Calibri"/>
                <w:sz w:val="20"/>
                <w:szCs w:val="20"/>
                <w:lang w:val="el-GR"/>
              </w:rPr>
              <w:t>ΙΑ- Θ</w:t>
            </w:r>
            <w:r w:rsidRPr="005D7757">
              <w:rPr>
                <w:rFonts w:ascii="Calibri" w:eastAsia="Calibri" w:hAnsi="Calibri" w:cs="Calibri"/>
                <w:spacing w:val="1"/>
                <w:sz w:val="20"/>
                <w:szCs w:val="20"/>
                <w:lang w:val="el-GR"/>
              </w:rPr>
              <w:t>Ρ</w:t>
            </w:r>
            <w:r w:rsidRPr="005D7757">
              <w:rPr>
                <w:rFonts w:ascii="Calibri" w:eastAsia="Calibri" w:hAnsi="Calibri" w:cs="Calibri"/>
                <w:sz w:val="20"/>
                <w:szCs w:val="20"/>
                <w:lang w:val="el-GR"/>
              </w:rPr>
              <w:t xml:space="preserve">ΑΚΗ &amp; </w:t>
            </w:r>
            <w:r w:rsidRPr="005D7757">
              <w:rPr>
                <w:rFonts w:ascii="Calibri" w:eastAsia="Calibri" w:hAnsi="Calibri" w:cs="Calibri"/>
                <w:spacing w:val="-1"/>
                <w:sz w:val="20"/>
                <w:szCs w:val="20"/>
                <w:lang w:val="el-GR"/>
              </w:rPr>
              <w:t>ΗΠ</w:t>
            </w:r>
            <w:r w:rsidRPr="005D7757">
              <w:rPr>
                <w:rFonts w:ascii="Calibri" w:eastAsia="Calibri" w:hAnsi="Calibri" w:cs="Calibri"/>
                <w:sz w:val="20"/>
                <w:szCs w:val="20"/>
                <w:lang w:val="el-GR"/>
              </w:rPr>
              <w:t>ΕΙΡΟΣ</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6"/>
              <w:jc w:val="center"/>
              <w:rPr>
                <w:rFonts w:ascii="Calibri" w:eastAsia="Calibri" w:hAnsi="Calibri" w:cs="Calibri"/>
                <w:sz w:val="20"/>
                <w:szCs w:val="20"/>
                <w:lang w:val="el-GR"/>
              </w:rPr>
            </w:pPr>
            <w:r w:rsidRPr="005D7757">
              <w:rPr>
                <w:rFonts w:ascii="Calibri" w:eastAsia="Calibri" w:hAnsi="Calibri" w:cs="Calibri"/>
                <w:sz w:val="20"/>
                <w:szCs w:val="20"/>
                <w:lang w:val="el-GR"/>
              </w:rPr>
              <w:t>ΘΕΣΣ</w:t>
            </w:r>
            <w:r w:rsidRPr="005D7757">
              <w:rPr>
                <w:rFonts w:ascii="Calibri" w:eastAsia="Calibri" w:hAnsi="Calibri" w:cs="Calibri"/>
                <w:spacing w:val="-2"/>
                <w:sz w:val="20"/>
                <w:szCs w:val="20"/>
                <w:lang w:val="el-GR"/>
              </w:rPr>
              <w:t>Α</w:t>
            </w:r>
            <w:r w:rsidRPr="005D7757">
              <w:rPr>
                <w:rFonts w:ascii="Calibri" w:eastAsia="Calibri" w:hAnsi="Calibri" w:cs="Calibri"/>
                <w:sz w:val="20"/>
                <w:szCs w:val="20"/>
                <w:lang w:val="el-GR"/>
              </w:rPr>
              <w:t>ΛΙΑ</w:t>
            </w:r>
          </w:p>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proofErr w:type="spellStart"/>
            <w:r w:rsidRPr="005D7757">
              <w:rPr>
                <w:rFonts w:ascii="Calibri" w:eastAsia="Calibri" w:hAnsi="Calibri" w:cs="Calibri"/>
                <w:sz w:val="20"/>
                <w:szCs w:val="20"/>
                <w:lang w:val="el-GR"/>
              </w:rPr>
              <w:t>∆ΥΤΙΚΗ</w:t>
            </w:r>
            <w:proofErr w:type="spellEnd"/>
            <w:r w:rsidRPr="005D7757">
              <w:rPr>
                <w:rFonts w:ascii="Calibri" w:eastAsia="Calibri" w:hAnsi="Calibri" w:cs="Calibri"/>
                <w:sz w:val="20"/>
                <w:szCs w:val="20"/>
                <w:lang w:val="el-GR"/>
              </w:rPr>
              <w:t xml:space="preserve"> Ε</w:t>
            </w:r>
            <w:r w:rsidRPr="005D7757">
              <w:rPr>
                <w:rFonts w:ascii="Calibri" w:eastAsia="Calibri" w:hAnsi="Calibri" w:cs="Calibri"/>
                <w:spacing w:val="-2"/>
                <w:sz w:val="20"/>
                <w:szCs w:val="20"/>
                <w:lang w:val="el-GR"/>
              </w:rPr>
              <w:t>Λ</w:t>
            </w:r>
            <w:r w:rsidRPr="005D7757">
              <w:rPr>
                <w:rFonts w:ascii="Calibri" w:eastAsia="Calibri" w:hAnsi="Calibri" w:cs="Calibri"/>
                <w:sz w:val="20"/>
                <w:szCs w:val="20"/>
                <w:lang w:val="el-GR"/>
              </w:rPr>
              <w:t>ΛΑΔΑ ΚΕΝΤΡ</w:t>
            </w:r>
            <w:r w:rsidRPr="005D7757">
              <w:rPr>
                <w:rFonts w:ascii="Calibri" w:eastAsia="Calibri" w:hAnsi="Calibri" w:cs="Calibri"/>
                <w:spacing w:val="-3"/>
                <w:sz w:val="20"/>
                <w:szCs w:val="20"/>
                <w:lang w:val="el-GR"/>
              </w:rPr>
              <w:t>Ι</w:t>
            </w:r>
            <w:r w:rsidRPr="005D7757">
              <w:rPr>
                <w:rFonts w:ascii="Calibri" w:eastAsia="Calibri" w:hAnsi="Calibri" w:cs="Calibri"/>
                <w:sz w:val="20"/>
                <w:szCs w:val="20"/>
                <w:lang w:val="el-GR"/>
              </w:rPr>
              <w:t>ΚΗ Μ</w:t>
            </w:r>
            <w:r w:rsidRPr="005D7757">
              <w:rPr>
                <w:rFonts w:ascii="Calibri" w:eastAsia="Calibri" w:hAnsi="Calibri" w:cs="Calibri"/>
                <w:spacing w:val="-4"/>
                <w:sz w:val="20"/>
                <w:szCs w:val="20"/>
                <w:lang w:val="el-GR"/>
              </w:rPr>
              <w:t>Α</w:t>
            </w:r>
            <w:r w:rsidRPr="005D7757">
              <w:rPr>
                <w:rFonts w:ascii="Calibri" w:eastAsia="Calibri" w:hAnsi="Calibri" w:cs="Calibri"/>
                <w:sz w:val="20"/>
                <w:szCs w:val="20"/>
                <w:lang w:val="el-GR"/>
              </w:rPr>
              <w:t>ΚΕ</w:t>
            </w:r>
            <w:r w:rsidRPr="005D7757">
              <w:rPr>
                <w:rFonts w:ascii="Calibri" w:eastAsia="Calibri" w:hAnsi="Calibri" w:cs="Calibri"/>
                <w:spacing w:val="-2"/>
                <w:sz w:val="20"/>
                <w:szCs w:val="20"/>
                <w:lang w:val="el-GR"/>
              </w:rPr>
              <w:t>Δ</w:t>
            </w:r>
            <w:r w:rsidRPr="005D7757">
              <w:rPr>
                <w:rFonts w:ascii="Calibri" w:eastAsia="Calibri" w:hAnsi="Calibri" w:cs="Calibri"/>
                <w:sz w:val="20"/>
                <w:szCs w:val="20"/>
                <w:lang w:val="el-GR"/>
              </w:rPr>
              <w:t>Ο</w:t>
            </w:r>
            <w:r w:rsidRPr="005D7757">
              <w:rPr>
                <w:rFonts w:ascii="Calibri" w:eastAsia="Calibri" w:hAnsi="Calibri" w:cs="Calibri"/>
                <w:spacing w:val="-1"/>
                <w:sz w:val="20"/>
                <w:szCs w:val="20"/>
                <w:lang w:val="el-GR"/>
              </w:rPr>
              <w:t>Ν</w:t>
            </w:r>
            <w:r w:rsidRPr="005D7757">
              <w:rPr>
                <w:rFonts w:ascii="Calibri" w:eastAsia="Calibri" w:hAnsi="Calibri" w:cs="Calibri"/>
                <w:sz w:val="20"/>
                <w:szCs w:val="20"/>
                <w:lang w:val="el-GR"/>
              </w:rPr>
              <w:t xml:space="preserve">ΙΑ </w:t>
            </w:r>
          </w:p>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ΙΟ</w:t>
            </w:r>
            <w:r w:rsidRPr="005D7757">
              <w:rPr>
                <w:rFonts w:ascii="Calibri" w:eastAsia="Calibri" w:hAnsi="Calibri" w:cs="Calibri"/>
                <w:spacing w:val="-2"/>
                <w:sz w:val="20"/>
                <w:szCs w:val="20"/>
                <w:lang w:val="el-GR"/>
              </w:rPr>
              <w:t>Ν</w:t>
            </w:r>
            <w:r w:rsidRPr="005D7757">
              <w:rPr>
                <w:rFonts w:ascii="Calibri" w:eastAsia="Calibri" w:hAnsi="Calibri" w:cs="Calibri"/>
                <w:sz w:val="20"/>
                <w:szCs w:val="20"/>
                <w:lang w:val="el-GR"/>
              </w:rPr>
              <w:t>ΙΑ Ν</w:t>
            </w:r>
            <w:r w:rsidRPr="005D7757">
              <w:rPr>
                <w:rFonts w:ascii="Calibri" w:eastAsia="Calibri" w:hAnsi="Calibri" w:cs="Calibri"/>
                <w:spacing w:val="-2"/>
                <w:sz w:val="20"/>
                <w:szCs w:val="20"/>
                <w:lang w:val="el-GR"/>
              </w:rPr>
              <w:t>Η</w:t>
            </w:r>
            <w:r w:rsidRPr="005D7757">
              <w:rPr>
                <w:rFonts w:ascii="Calibri" w:eastAsia="Calibri" w:hAnsi="Calibri" w:cs="Calibri"/>
                <w:sz w:val="20"/>
                <w:szCs w:val="20"/>
                <w:lang w:val="el-GR"/>
              </w:rPr>
              <w:t>Σ</w:t>
            </w:r>
            <w:r w:rsidRPr="005D7757">
              <w:rPr>
                <w:rFonts w:ascii="Calibri" w:eastAsia="Calibri" w:hAnsi="Calibri" w:cs="Calibri"/>
                <w:spacing w:val="-1"/>
                <w:sz w:val="20"/>
                <w:szCs w:val="20"/>
                <w:lang w:val="el-GR"/>
              </w:rPr>
              <w:t>Ι</w:t>
            </w:r>
            <w:r w:rsidRPr="005D7757">
              <w:rPr>
                <w:rFonts w:ascii="Calibri" w:eastAsia="Calibri" w:hAnsi="Calibri" w:cs="Calibri"/>
                <w:sz w:val="20"/>
                <w:szCs w:val="20"/>
                <w:lang w:val="el-GR"/>
              </w:rPr>
              <w:t xml:space="preserve">Α </w:t>
            </w:r>
            <w:r w:rsidRPr="005D7757">
              <w:rPr>
                <w:rFonts w:ascii="Calibri" w:eastAsia="Calibri" w:hAnsi="Calibri" w:cs="Calibri"/>
                <w:spacing w:val="-1"/>
                <w:sz w:val="20"/>
                <w:szCs w:val="20"/>
                <w:lang w:val="el-GR"/>
              </w:rPr>
              <w:t>Π</w:t>
            </w:r>
            <w:r w:rsidRPr="005D7757">
              <w:rPr>
                <w:rFonts w:ascii="Calibri" w:eastAsia="Calibri" w:hAnsi="Calibri" w:cs="Calibri"/>
                <w:sz w:val="20"/>
                <w:szCs w:val="20"/>
                <w:lang w:val="el-GR"/>
              </w:rPr>
              <w:t>ΕΛΟΠΟ</w:t>
            </w:r>
            <w:r w:rsidRPr="005D7757">
              <w:rPr>
                <w:rFonts w:ascii="Calibri" w:eastAsia="Calibri" w:hAnsi="Calibri" w:cs="Calibri"/>
                <w:spacing w:val="-2"/>
                <w:sz w:val="20"/>
                <w:szCs w:val="20"/>
                <w:lang w:val="el-GR"/>
              </w:rPr>
              <w:t>ΝΝ</w:t>
            </w:r>
            <w:r w:rsidRPr="005D7757">
              <w:rPr>
                <w:rFonts w:ascii="Calibri" w:eastAsia="Calibri" w:hAnsi="Calibri" w:cs="Calibri"/>
                <w:spacing w:val="-1"/>
                <w:sz w:val="20"/>
                <w:szCs w:val="20"/>
                <w:lang w:val="el-GR"/>
              </w:rPr>
              <w:t>Η</w:t>
            </w:r>
            <w:r w:rsidRPr="005D7757">
              <w:rPr>
                <w:rFonts w:ascii="Calibri" w:eastAsia="Calibri" w:hAnsi="Calibri" w:cs="Calibri"/>
                <w:sz w:val="20"/>
                <w:szCs w:val="20"/>
                <w:lang w:val="el-GR"/>
              </w:rPr>
              <w:t>ΣΟΣ &amp; Κ</w:t>
            </w:r>
            <w:r w:rsidRPr="005D7757">
              <w:rPr>
                <w:rFonts w:ascii="Calibri" w:eastAsia="Calibri" w:hAnsi="Calibri" w:cs="Calibri"/>
                <w:spacing w:val="1"/>
                <w:sz w:val="20"/>
                <w:szCs w:val="20"/>
                <w:lang w:val="el-GR"/>
              </w:rPr>
              <w:t>Ρ</w:t>
            </w:r>
            <w:r w:rsidRPr="005D7757">
              <w:rPr>
                <w:rFonts w:ascii="Calibri" w:eastAsia="Calibri" w:hAnsi="Calibri" w:cs="Calibri"/>
                <w:spacing w:val="-1"/>
                <w:sz w:val="20"/>
                <w:szCs w:val="20"/>
                <w:lang w:val="el-GR"/>
              </w:rPr>
              <w:t>Η</w:t>
            </w:r>
            <w:r w:rsidRPr="005D7757">
              <w:rPr>
                <w:rFonts w:ascii="Calibri" w:eastAsia="Calibri" w:hAnsi="Calibri" w:cs="Calibri"/>
                <w:sz w:val="20"/>
                <w:szCs w:val="20"/>
                <w:lang w:val="el-GR"/>
              </w:rPr>
              <w:t>ΤΗ</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ΣΤΕ</w:t>
            </w:r>
            <w:r w:rsidRPr="005D7757">
              <w:rPr>
                <w:rFonts w:ascii="Calibri" w:eastAsia="Calibri" w:hAnsi="Calibri" w:cs="Calibri"/>
                <w:spacing w:val="1"/>
                <w:sz w:val="20"/>
                <w:szCs w:val="20"/>
                <w:lang w:val="el-GR"/>
              </w:rPr>
              <w:t>Ρ</w:t>
            </w:r>
            <w:r w:rsidRPr="005D7757">
              <w:rPr>
                <w:rFonts w:ascii="Calibri" w:eastAsia="Calibri" w:hAnsi="Calibri" w:cs="Calibri"/>
                <w:sz w:val="20"/>
                <w:szCs w:val="20"/>
                <w:lang w:val="el-GR"/>
              </w:rPr>
              <w:t>ΕΑ Ε</w:t>
            </w:r>
            <w:r w:rsidRPr="005D7757">
              <w:rPr>
                <w:rFonts w:ascii="Calibri" w:eastAsia="Calibri" w:hAnsi="Calibri" w:cs="Calibri"/>
                <w:spacing w:val="-2"/>
                <w:sz w:val="20"/>
                <w:szCs w:val="20"/>
                <w:lang w:val="el-GR"/>
              </w:rPr>
              <w:t>Λ</w:t>
            </w:r>
            <w:r w:rsidRPr="005D7757">
              <w:rPr>
                <w:rFonts w:ascii="Calibri" w:eastAsia="Calibri" w:hAnsi="Calibri" w:cs="Calibri"/>
                <w:sz w:val="20"/>
                <w:szCs w:val="20"/>
                <w:lang w:val="el-GR"/>
              </w:rPr>
              <w:t>ΛΑΔΑ &amp; ΔΥΤΙΚΗ ΜΑΚΕ</w:t>
            </w:r>
            <w:r w:rsidRPr="005D7757">
              <w:rPr>
                <w:rFonts w:ascii="Calibri" w:eastAsia="Calibri" w:hAnsi="Calibri" w:cs="Calibri"/>
                <w:spacing w:val="-3"/>
                <w:sz w:val="20"/>
                <w:szCs w:val="20"/>
                <w:lang w:val="el-GR"/>
              </w:rPr>
              <w:t>Δ</w:t>
            </w:r>
            <w:r w:rsidRPr="005D7757">
              <w:rPr>
                <w:rFonts w:ascii="Calibri" w:eastAsia="Calibri" w:hAnsi="Calibri" w:cs="Calibri"/>
                <w:sz w:val="20"/>
                <w:szCs w:val="20"/>
                <w:lang w:val="el-GR"/>
              </w:rPr>
              <w:t>Ο</w:t>
            </w:r>
            <w:r w:rsidRPr="005D7757">
              <w:rPr>
                <w:rFonts w:ascii="Calibri" w:eastAsia="Calibri" w:hAnsi="Calibri" w:cs="Calibri"/>
                <w:spacing w:val="-1"/>
                <w:sz w:val="20"/>
                <w:szCs w:val="20"/>
                <w:lang w:val="el-GR"/>
              </w:rPr>
              <w:t>Ν</w:t>
            </w:r>
            <w:r w:rsidRPr="005D7757">
              <w:rPr>
                <w:rFonts w:ascii="Calibri" w:eastAsia="Calibri" w:hAnsi="Calibri" w:cs="Calibri"/>
                <w:sz w:val="20"/>
                <w:szCs w:val="20"/>
                <w:lang w:val="el-GR"/>
              </w:rPr>
              <w:t>ΙΑ</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ΑΤΤΙΚΗ</w:t>
            </w:r>
          </w:p>
        </w:tc>
      </w:tr>
      <w:tr w:rsidR="00775F35" w:rsidRPr="005D7757" w:rsidTr="00150EB5">
        <w:trPr>
          <w:trHeight w:hRule="exact" w:val="2544"/>
        </w:trPr>
        <w:tc>
          <w:tcPr>
            <w:tcW w:w="3544" w:type="dxa"/>
            <w:tcBorders>
              <w:top w:val="single" w:sz="8" w:space="0" w:color="000000"/>
              <w:left w:val="single" w:sz="8" w:space="0" w:color="000000"/>
              <w:bottom w:val="single" w:sz="8" w:space="0" w:color="000000"/>
              <w:right w:val="single" w:sz="8" w:space="0" w:color="000000"/>
            </w:tcBorders>
            <w:vAlign w:val="center"/>
          </w:tcPr>
          <w:p w:rsidR="00150EB5" w:rsidRDefault="00775F35" w:rsidP="00D96F05">
            <w:pPr>
              <w:pStyle w:val="TableParagraph"/>
              <w:suppressAutoHyphens/>
              <w:spacing w:line="240" w:lineRule="exact"/>
              <w:ind w:left="142" w:right="176"/>
              <w:jc w:val="center"/>
              <w:rPr>
                <w:rFonts w:ascii="Calibri" w:eastAsia="Calibri" w:hAnsi="Calibri" w:cs="Calibri"/>
                <w:sz w:val="20"/>
                <w:szCs w:val="20"/>
                <w:lang w:val="el-GR"/>
              </w:rPr>
            </w:pPr>
            <w:r w:rsidRPr="005D7757">
              <w:rPr>
                <w:rFonts w:ascii="Calibri" w:eastAsia="Calibri" w:hAnsi="Calibri" w:cs="Calibri"/>
                <w:sz w:val="20"/>
                <w:szCs w:val="20"/>
                <w:lang w:val="el-GR"/>
              </w:rPr>
              <w:t>Ο δικαιούχος: α) δεν έχει υπερβεί το 41</w:t>
            </w:r>
            <w:r w:rsidRPr="005D7757">
              <w:rPr>
                <w:rFonts w:ascii="Calibri" w:eastAsia="Calibri" w:hAnsi="Calibri" w:cs="Calibri"/>
                <w:sz w:val="20"/>
                <w:szCs w:val="20"/>
                <w:vertAlign w:val="superscript"/>
                <w:lang w:val="el-GR"/>
              </w:rPr>
              <w:t>ο</w:t>
            </w:r>
            <w:r w:rsidRPr="005D7757">
              <w:rPr>
                <w:rFonts w:ascii="Calibri" w:eastAsia="Calibri" w:hAnsi="Calibri" w:cs="Calibri"/>
                <w:sz w:val="20"/>
                <w:szCs w:val="20"/>
                <w:lang w:val="el-GR"/>
              </w:rPr>
              <w:t xml:space="preserve"> έτος της ηλικίας, διαθέτει επαρκή επαγγελματικά προσόντα</w:t>
            </w:r>
            <w:r w:rsidRPr="005D7757">
              <w:rPr>
                <w:rFonts w:ascii="Calibri" w:eastAsia="Calibri" w:hAnsi="Calibri" w:cs="Calibri"/>
                <w:sz w:val="20"/>
                <w:szCs w:val="20"/>
                <w:vertAlign w:val="superscript"/>
                <w:lang w:val="el-GR"/>
              </w:rPr>
              <w:t>2</w:t>
            </w:r>
            <w:r w:rsidRPr="005D7757">
              <w:rPr>
                <w:rFonts w:ascii="Calibri" w:eastAsia="Calibri" w:hAnsi="Calibri" w:cs="Calibri"/>
                <w:sz w:val="20"/>
                <w:szCs w:val="20"/>
                <w:lang w:val="el-GR"/>
              </w:rPr>
              <w:t xml:space="preserve"> και ικανότητες και εγκαθίσταται για πρώτη φορά σε γεωργική εκμετάλλευση ως υπεύθυνος της εκμετάλλευσης αυτής ή </w:t>
            </w:r>
          </w:p>
          <w:p w:rsidR="00775F35" w:rsidRPr="005D7757" w:rsidRDefault="00775F35" w:rsidP="00D96F05">
            <w:pPr>
              <w:pStyle w:val="TableParagraph"/>
              <w:suppressAutoHyphens/>
              <w:spacing w:line="240" w:lineRule="exact"/>
              <w:ind w:left="142" w:right="176"/>
              <w:jc w:val="center"/>
              <w:rPr>
                <w:rFonts w:ascii="Calibri" w:eastAsia="Calibri" w:hAnsi="Calibri" w:cs="Calibri"/>
                <w:sz w:val="20"/>
                <w:szCs w:val="20"/>
                <w:lang w:val="el-GR"/>
              </w:rPr>
            </w:pPr>
            <w:r w:rsidRPr="005D7757">
              <w:rPr>
                <w:rFonts w:ascii="Calibri" w:eastAsia="Calibri" w:hAnsi="Calibri" w:cs="Calibri"/>
                <w:sz w:val="20"/>
                <w:szCs w:val="20"/>
                <w:lang w:val="el-GR"/>
              </w:rPr>
              <w:t xml:space="preserve">β) έχει ενταχθεί ως δικαιούχος μέτρων Νέων Γεωργών (ΠΑΑ), </w:t>
            </w:r>
          </w:p>
          <w:p w:rsidR="00775F35" w:rsidRPr="005D7757" w:rsidRDefault="00775F35" w:rsidP="00D96F05">
            <w:pPr>
              <w:pStyle w:val="TableParagraph"/>
              <w:suppressAutoHyphens/>
              <w:spacing w:line="240" w:lineRule="exact"/>
              <w:ind w:left="142" w:right="176"/>
              <w:jc w:val="center"/>
              <w:rPr>
                <w:rFonts w:ascii="Calibri" w:eastAsia="Calibri" w:hAnsi="Calibri" w:cs="Calibri"/>
                <w:sz w:val="20"/>
                <w:szCs w:val="20"/>
                <w:lang w:val="el-GR"/>
              </w:rPr>
            </w:pPr>
            <w:r w:rsidRPr="005D7757">
              <w:rPr>
                <w:rFonts w:ascii="Calibri" w:eastAsia="Calibri" w:hAnsi="Calibri" w:cs="Calibri"/>
                <w:sz w:val="20"/>
                <w:szCs w:val="20"/>
                <w:lang w:val="el-GR"/>
              </w:rPr>
              <w:t>την τελευταία πενταετία.</w:t>
            </w: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8</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7</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r>
      <w:tr w:rsidR="00775F35" w:rsidRPr="005D7757" w:rsidTr="00150EB5">
        <w:trPr>
          <w:trHeight w:hRule="exact" w:val="571"/>
        </w:trPr>
        <w:tc>
          <w:tcPr>
            <w:tcW w:w="3544"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45" w:right="34"/>
              <w:jc w:val="center"/>
              <w:rPr>
                <w:rFonts w:ascii="Calibri" w:eastAsia="Calibri" w:hAnsi="Calibri" w:cs="Calibri"/>
                <w:sz w:val="20"/>
                <w:szCs w:val="20"/>
                <w:lang w:val="el-GR"/>
              </w:rPr>
            </w:pPr>
            <w:r w:rsidRPr="005D7757">
              <w:rPr>
                <w:rFonts w:ascii="Calibri" w:eastAsia="Calibri" w:hAnsi="Calibri" w:cs="Calibri"/>
                <w:sz w:val="20"/>
                <w:szCs w:val="20"/>
                <w:lang w:val="el-GR"/>
              </w:rPr>
              <w:t>Δικαιούχοι σε ορεινές περιοχές</w:t>
            </w:r>
            <w:r w:rsidRPr="005D7757">
              <w:rPr>
                <w:rFonts w:ascii="Calibri" w:eastAsia="Calibri" w:hAnsi="Calibri" w:cs="Calibri"/>
                <w:sz w:val="20"/>
                <w:szCs w:val="20"/>
                <w:vertAlign w:val="superscript"/>
                <w:lang w:val="el-GR"/>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7</w:t>
            </w:r>
            <w:r w:rsidRPr="005D7757">
              <w:rPr>
                <w:rFonts w:ascii="Calibri" w:eastAsia="Calibri" w:hAnsi="Calibri" w:cs="Calibri"/>
                <w:spacing w:val="-2"/>
                <w:sz w:val="20"/>
                <w:szCs w:val="20"/>
                <w:lang w:val="el-GR"/>
              </w:rPr>
              <w:t>5</w:t>
            </w:r>
            <w:r w:rsidRPr="005D7757">
              <w:rPr>
                <w:rFonts w:ascii="Calibri" w:eastAsia="Calibri" w:hAnsi="Calibri" w:cs="Calibri"/>
                <w:sz w:val="20"/>
                <w:szCs w:val="20"/>
                <w:lang w:val="el-G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r>
      <w:tr w:rsidR="00775F35" w:rsidRPr="005D7757" w:rsidTr="00150EB5">
        <w:trPr>
          <w:trHeight w:hRule="exact" w:val="785"/>
        </w:trPr>
        <w:tc>
          <w:tcPr>
            <w:tcW w:w="3544"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45" w:right="34"/>
              <w:jc w:val="center"/>
              <w:rPr>
                <w:rFonts w:ascii="Calibri" w:eastAsia="Calibri" w:hAnsi="Calibri" w:cs="Calibri"/>
                <w:sz w:val="20"/>
                <w:szCs w:val="20"/>
                <w:lang w:val="el-GR"/>
              </w:rPr>
            </w:pPr>
            <w:r w:rsidRPr="005D7757">
              <w:rPr>
                <w:rFonts w:ascii="Calibri" w:eastAsia="Calibri" w:hAnsi="Calibri" w:cs="Calibri"/>
                <w:sz w:val="20"/>
                <w:szCs w:val="20"/>
                <w:lang w:val="el-GR"/>
              </w:rPr>
              <w:t xml:space="preserve">Δικαιούχοι σε </w:t>
            </w:r>
            <w:r w:rsidRPr="005D7757">
              <w:rPr>
                <w:rFonts w:ascii="Calibri" w:eastAsia="Calibri" w:hAnsi="Calibri" w:cs="Calibri"/>
                <w:spacing w:val="-2"/>
                <w:sz w:val="20"/>
                <w:szCs w:val="20"/>
                <w:lang w:val="el-GR"/>
              </w:rPr>
              <w:t>π</w:t>
            </w:r>
            <w:r w:rsidRPr="005D7757">
              <w:rPr>
                <w:rFonts w:ascii="Calibri" w:eastAsia="Calibri" w:hAnsi="Calibri" w:cs="Calibri"/>
                <w:sz w:val="20"/>
                <w:szCs w:val="20"/>
                <w:lang w:val="el-GR"/>
              </w:rPr>
              <w:t>ε</w:t>
            </w:r>
            <w:r w:rsidRPr="005D7757">
              <w:rPr>
                <w:rFonts w:ascii="Calibri" w:eastAsia="Calibri" w:hAnsi="Calibri" w:cs="Calibri"/>
                <w:spacing w:val="-1"/>
                <w:sz w:val="20"/>
                <w:szCs w:val="20"/>
                <w:lang w:val="el-GR"/>
              </w:rPr>
              <w:t>ρ</w:t>
            </w:r>
            <w:r w:rsidRPr="005D7757">
              <w:rPr>
                <w:rFonts w:ascii="Calibri" w:eastAsia="Calibri" w:hAnsi="Calibri" w:cs="Calibri"/>
                <w:sz w:val="20"/>
                <w:szCs w:val="20"/>
                <w:lang w:val="el-GR"/>
              </w:rPr>
              <w:t xml:space="preserve">ιοχές </w:t>
            </w:r>
            <w:r w:rsidRPr="005D7757">
              <w:rPr>
                <w:rFonts w:ascii="Calibri" w:eastAsia="Calibri" w:hAnsi="Calibri" w:cs="Calibri"/>
                <w:spacing w:val="-2"/>
                <w:sz w:val="20"/>
                <w:szCs w:val="20"/>
                <w:lang w:val="el-GR"/>
              </w:rPr>
              <w:t>π</w:t>
            </w:r>
            <w:r w:rsidRPr="005D7757">
              <w:rPr>
                <w:rFonts w:ascii="Calibri" w:eastAsia="Calibri" w:hAnsi="Calibri" w:cs="Calibri"/>
                <w:sz w:val="20"/>
                <w:szCs w:val="20"/>
                <w:lang w:val="el-GR"/>
              </w:rPr>
              <w:t xml:space="preserve">ου </w:t>
            </w:r>
            <w:r w:rsidRPr="005D7757">
              <w:rPr>
                <w:rFonts w:ascii="Calibri" w:eastAsia="Calibri" w:hAnsi="Calibri" w:cs="Calibri"/>
                <w:spacing w:val="1"/>
                <w:sz w:val="20"/>
                <w:szCs w:val="20"/>
                <w:lang w:val="el-GR"/>
              </w:rPr>
              <w:t>α</w:t>
            </w:r>
            <w:r w:rsidRPr="005D7757">
              <w:rPr>
                <w:rFonts w:ascii="Calibri" w:eastAsia="Calibri" w:hAnsi="Calibri" w:cs="Calibri"/>
                <w:sz w:val="20"/>
                <w:szCs w:val="20"/>
                <w:lang w:val="el-GR"/>
              </w:rPr>
              <w:t>ν</w:t>
            </w:r>
            <w:r w:rsidRPr="005D7757">
              <w:rPr>
                <w:rFonts w:ascii="Calibri" w:eastAsia="Calibri" w:hAnsi="Calibri" w:cs="Calibri"/>
                <w:spacing w:val="-3"/>
                <w:sz w:val="20"/>
                <w:szCs w:val="20"/>
                <w:lang w:val="el-GR"/>
              </w:rPr>
              <w:t>τ</w:t>
            </w:r>
            <w:r w:rsidRPr="005D7757">
              <w:rPr>
                <w:rFonts w:ascii="Calibri" w:eastAsia="Calibri" w:hAnsi="Calibri" w:cs="Calibri"/>
                <w:sz w:val="20"/>
                <w:szCs w:val="20"/>
                <w:lang w:val="el-GR"/>
              </w:rPr>
              <w:t>ι</w:t>
            </w:r>
            <w:r w:rsidRPr="005D7757">
              <w:rPr>
                <w:rFonts w:ascii="Calibri" w:eastAsia="Calibri" w:hAnsi="Calibri" w:cs="Calibri"/>
                <w:spacing w:val="-1"/>
                <w:sz w:val="20"/>
                <w:szCs w:val="20"/>
                <w:lang w:val="el-GR"/>
              </w:rPr>
              <w:t>μ</w:t>
            </w:r>
            <w:r w:rsidRPr="005D7757">
              <w:rPr>
                <w:rFonts w:ascii="Calibri" w:eastAsia="Calibri" w:hAnsi="Calibri" w:cs="Calibri"/>
                <w:sz w:val="20"/>
                <w:szCs w:val="20"/>
                <w:lang w:val="el-GR"/>
              </w:rPr>
              <w:t>ε</w:t>
            </w:r>
            <w:r w:rsidRPr="005D7757">
              <w:rPr>
                <w:rFonts w:ascii="Calibri" w:eastAsia="Calibri" w:hAnsi="Calibri" w:cs="Calibri"/>
                <w:spacing w:val="-1"/>
                <w:sz w:val="20"/>
                <w:szCs w:val="20"/>
                <w:lang w:val="el-GR"/>
              </w:rPr>
              <w:t>τ</w:t>
            </w:r>
            <w:r w:rsidRPr="005D7757">
              <w:rPr>
                <w:rFonts w:ascii="Calibri" w:eastAsia="Calibri" w:hAnsi="Calibri" w:cs="Calibri"/>
                <w:sz w:val="20"/>
                <w:szCs w:val="20"/>
                <w:lang w:val="el-GR"/>
              </w:rPr>
              <w:t>ω</w:t>
            </w:r>
            <w:r w:rsidRPr="005D7757">
              <w:rPr>
                <w:rFonts w:ascii="Calibri" w:eastAsia="Calibri" w:hAnsi="Calibri" w:cs="Calibri"/>
                <w:spacing w:val="-2"/>
                <w:sz w:val="20"/>
                <w:szCs w:val="20"/>
                <w:lang w:val="el-GR"/>
              </w:rPr>
              <w:t>π</w:t>
            </w:r>
            <w:r w:rsidRPr="005D7757">
              <w:rPr>
                <w:rFonts w:ascii="Calibri" w:eastAsia="Calibri" w:hAnsi="Calibri" w:cs="Calibri"/>
                <w:sz w:val="20"/>
                <w:szCs w:val="20"/>
                <w:lang w:val="el-GR"/>
              </w:rPr>
              <w:t>ίζουν φ</w:t>
            </w:r>
            <w:r w:rsidRPr="005D7757">
              <w:rPr>
                <w:rFonts w:ascii="Calibri" w:eastAsia="Calibri" w:hAnsi="Calibri" w:cs="Calibri"/>
                <w:spacing w:val="1"/>
                <w:sz w:val="20"/>
                <w:szCs w:val="20"/>
                <w:lang w:val="el-GR"/>
              </w:rPr>
              <w:t>υ</w:t>
            </w:r>
            <w:r w:rsidRPr="005D7757">
              <w:rPr>
                <w:rFonts w:ascii="Calibri" w:eastAsia="Calibri" w:hAnsi="Calibri" w:cs="Calibri"/>
                <w:sz w:val="20"/>
                <w:szCs w:val="20"/>
                <w:lang w:val="el-GR"/>
              </w:rPr>
              <w:t>σ</w:t>
            </w:r>
            <w:r w:rsidRPr="005D7757">
              <w:rPr>
                <w:rFonts w:ascii="Calibri" w:eastAsia="Calibri" w:hAnsi="Calibri" w:cs="Calibri"/>
                <w:spacing w:val="1"/>
                <w:sz w:val="20"/>
                <w:szCs w:val="20"/>
                <w:lang w:val="el-GR"/>
              </w:rPr>
              <w:t>ι</w:t>
            </w:r>
            <w:r w:rsidRPr="005D7757">
              <w:rPr>
                <w:rFonts w:ascii="Calibri" w:eastAsia="Calibri" w:hAnsi="Calibri" w:cs="Calibri"/>
                <w:sz w:val="20"/>
                <w:szCs w:val="20"/>
                <w:lang w:val="el-GR"/>
              </w:rPr>
              <w:t>κά ή άλ</w:t>
            </w:r>
            <w:r w:rsidRPr="005D7757">
              <w:rPr>
                <w:rFonts w:ascii="Calibri" w:eastAsia="Calibri" w:hAnsi="Calibri" w:cs="Calibri"/>
                <w:spacing w:val="-2"/>
                <w:sz w:val="20"/>
                <w:szCs w:val="20"/>
                <w:lang w:val="el-GR"/>
              </w:rPr>
              <w:t>λ</w:t>
            </w:r>
            <w:r w:rsidRPr="005D7757">
              <w:rPr>
                <w:rFonts w:ascii="Calibri" w:eastAsia="Calibri" w:hAnsi="Calibri" w:cs="Calibri"/>
                <w:sz w:val="20"/>
                <w:szCs w:val="20"/>
                <w:lang w:val="el-GR"/>
              </w:rPr>
              <w:t>α ει</w:t>
            </w:r>
            <w:r w:rsidRPr="005D7757">
              <w:rPr>
                <w:rFonts w:ascii="Calibri" w:eastAsia="Calibri" w:hAnsi="Calibri" w:cs="Calibri"/>
                <w:spacing w:val="-1"/>
                <w:sz w:val="20"/>
                <w:szCs w:val="20"/>
                <w:lang w:val="el-GR"/>
              </w:rPr>
              <w:t>δ</w:t>
            </w:r>
            <w:r w:rsidRPr="005D7757">
              <w:rPr>
                <w:rFonts w:ascii="Calibri" w:eastAsia="Calibri" w:hAnsi="Calibri" w:cs="Calibri"/>
                <w:sz w:val="20"/>
                <w:szCs w:val="20"/>
                <w:lang w:val="el-GR"/>
              </w:rPr>
              <w:t xml:space="preserve">ικά </w:t>
            </w:r>
            <w:r w:rsidRPr="005D7757">
              <w:rPr>
                <w:rFonts w:ascii="Calibri" w:eastAsia="Calibri" w:hAnsi="Calibri" w:cs="Calibri"/>
                <w:spacing w:val="-1"/>
                <w:sz w:val="20"/>
                <w:szCs w:val="20"/>
                <w:lang w:val="el-GR"/>
              </w:rPr>
              <w:t>μ</w:t>
            </w:r>
            <w:r w:rsidRPr="005D7757">
              <w:rPr>
                <w:rFonts w:ascii="Calibri" w:eastAsia="Calibri" w:hAnsi="Calibri" w:cs="Calibri"/>
                <w:sz w:val="20"/>
                <w:szCs w:val="20"/>
                <w:lang w:val="el-GR"/>
              </w:rPr>
              <w:t>ειονε</w:t>
            </w:r>
            <w:r w:rsidRPr="005D7757">
              <w:rPr>
                <w:rFonts w:ascii="Calibri" w:eastAsia="Calibri" w:hAnsi="Calibri" w:cs="Calibri"/>
                <w:spacing w:val="-1"/>
                <w:sz w:val="20"/>
                <w:szCs w:val="20"/>
                <w:lang w:val="el-GR"/>
              </w:rPr>
              <w:t>κ</w:t>
            </w:r>
            <w:r w:rsidRPr="005D7757">
              <w:rPr>
                <w:rFonts w:ascii="Calibri" w:eastAsia="Calibri" w:hAnsi="Calibri" w:cs="Calibri"/>
                <w:sz w:val="20"/>
                <w:szCs w:val="20"/>
                <w:lang w:val="el-GR"/>
              </w:rPr>
              <w:t>τ</w:t>
            </w:r>
            <w:r w:rsidRPr="005D7757">
              <w:rPr>
                <w:rFonts w:ascii="Calibri" w:eastAsia="Calibri" w:hAnsi="Calibri" w:cs="Calibri"/>
                <w:spacing w:val="-1"/>
                <w:sz w:val="20"/>
                <w:szCs w:val="20"/>
                <w:lang w:val="el-GR"/>
              </w:rPr>
              <w:t>ήμ</w:t>
            </w:r>
            <w:r w:rsidRPr="005D7757">
              <w:rPr>
                <w:rFonts w:ascii="Calibri" w:eastAsia="Calibri" w:hAnsi="Calibri" w:cs="Calibri"/>
                <w:sz w:val="20"/>
                <w:szCs w:val="20"/>
                <w:lang w:val="el-GR"/>
              </w:rPr>
              <w:t>ατα</w:t>
            </w:r>
            <w:r w:rsidRPr="005D7757">
              <w:rPr>
                <w:rFonts w:ascii="Calibri" w:eastAsia="Calibri" w:hAnsi="Calibri" w:cs="Calibri"/>
                <w:sz w:val="20"/>
                <w:szCs w:val="20"/>
                <w:vertAlign w:val="superscript"/>
                <w:lang w:val="el-GR"/>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7</w:t>
            </w:r>
            <w:r w:rsidRPr="005D7757">
              <w:rPr>
                <w:rFonts w:ascii="Calibri" w:eastAsia="Calibri" w:hAnsi="Calibri" w:cs="Calibri"/>
                <w:spacing w:val="-2"/>
                <w:sz w:val="20"/>
                <w:szCs w:val="20"/>
                <w:lang w:val="el-GR"/>
              </w:rPr>
              <w:t>5</w:t>
            </w:r>
            <w:r w:rsidRPr="005D7757">
              <w:rPr>
                <w:rFonts w:ascii="Calibri" w:eastAsia="Calibri" w:hAnsi="Calibri" w:cs="Calibri"/>
                <w:sz w:val="20"/>
                <w:szCs w:val="20"/>
                <w:lang w:val="el-G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4</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r>
      <w:tr w:rsidR="00775F35" w:rsidRPr="005D7757" w:rsidTr="00150EB5">
        <w:trPr>
          <w:trHeight w:hRule="exact" w:val="565"/>
        </w:trPr>
        <w:tc>
          <w:tcPr>
            <w:tcW w:w="3544"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45" w:right="34"/>
              <w:jc w:val="center"/>
              <w:rPr>
                <w:rFonts w:ascii="Calibri" w:eastAsia="Calibri" w:hAnsi="Calibri" w:cs="Calibri"/>
                <w:sz w:val="20"/>
                <w:szCs w:val="20"/>
                <w:lang w:val="el-GR"/>
              </w:rPr>
            </w:pPr>
            <w:r w:rsidRPr="005D7757">
              <w:rPr>
                <w:rFonts w:ascii="Calibri" w:eastAsia="Calibri" w:hAnsi="Calibri" w:cs="Calibri"/>
                <w:sz w:val="20"/>
                <w:szCs w:val="20"/>
                <w:lang w:val="el-GR"/>
              </w:rPr>
              <w:t>Δικαιούχοι σε καν</w:t>
            </w:r>
            <w:r w:rsidRPr="005D7757">
              <w:rPr>
                <w:rFonts w:ascii="Calibri" w:eastAsia="Calibri" w:hAnsi="Calibri" w:cs="Calibri"/>
                <w:spacing w:val="-2"/>
                <w:sz w:val="20"/>
                <w:szCs w:val="20"/>
                <w:lang w:val="el-GR"/>
              </w:rPr>
              <w:t>ο</w:t>
            </w:r>
            <w:r w:rsidRPr="005D7757">
              <w:rPr>
                <w:rFonts w:ascii="Calibri" w:eastAsia="Calibri" w:hAnsi="Calibri" w:cs="Calibri"/>
                <w:sz w:val="20"/>
                <w:szCs w:val="20"/>
                <w:lang w:val="el-GR"/>
              </w:rPr>
              <w:t>νικ</w:t>
            </w:r>
            <w:r w:rsidRPr="005D7757">
              <w:rPr>
                <w:rFonts w:ascii="Calibri" w:eastAsia="Calibri" w:hAnsi="Calibri" w:cs="Calibri"/>
                <w:spacing w:val="-1"/>
                <w:sz w:val="20"/>
                <w:szCs w:val="20"/>
                <w:lang w:val="el-GR"/>
              </w:rPr>
              <w:t>έ</w:t>
            </w:r>
            <w:r w:rsidRPr="005D7757">
              <w:rPr>
                <w:rFonts w:ascii="Calibri" w:eastAsia="Calibri" w:hAnsi="Calibri" w:cs="Calibri"/>
                <w:sz w:val="20"/>
                <w:szCs w:val="20"/>
                <w:lang w:val="el-GR"/>
              </w:rPr>
              <w:t xml:space="preserve">ς </w:t>
            </w:r>
            <w:r w:rsidRPr="005D7757">
              <w:rPr>
                <w:rFonts w:ascii="Calibri" w:eastAsia="Calibri" w:hAnsi="Calibri" w:cs="Calibri"/>
                <w:spacing w:val="1"/>
                <w:sz w:val="20"/>
                <w:szCs w:val="20"/>
                <w:lang w:val="el-GR"/>
              </w:rPr>
              <w:t>π</w:t>
            </w:r>
            <w:r w:rsidRPr="005D7757">
              <w:rPr>
                <w:rFonts w:ascii="Calibri" w:eastAsia="Calibri" w:hAnsi="Calibri" w:cs="Calibri"/>
                <w:sz w:val="20"/>
                <w:szCs w:val="20"/>
                <w:lang w:val="el-GR"/>
              </w:rPr>
              <w:t>ε</w:t>
            </w:r>
            <w:r w:rsidRPr="005D7757">
              <w:rPr>
                <w:rFonts w:ascii="Calibri" w:eastAsia="Calibri" w:hAnsi="Calibri" w:cs="Calibri"/>
                <w:spacing w:val="-1"/>
                <w:sz w:val="20"/>
                <w:szCs w:val="20"/>
                <w:lang w:val="el-GR"/>
              </w:rPr>
              <w:t>ρ</w:t>
            </w:r>
            <w:r w:rsidRPr="005D7757">
              <w:rPr>
                <w:rFonts w:ascii="Calibri" w:eastAsia="Calibri" w:hAnsi="Calibri" w:cs="Calibri"/>
                <w:spacing w:val="-2"/>
                <w:sz w:val="20"/>
                <w:szCs w:val="20"/>
                <w:lang w:val="el-GR"/>
              </w:rPr>
              <w:t>ι</w:t>
            </w:r>
            <w:r w:rsidRPr="005D7757">
              <w:rPr>
                <w:rFonts w:ascii="Calibri" w:eastAsia="Calibri" w:hAnsi="Calibri" w:cs="Calibri"/>
                <w:sz w:val="20"/>
                <w:szCs w:val="20"/>
                <w:lang w:val="el-GR"/>
              </w:rPr>
              <w:t>οχές</w:t>
            </w: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7</w:t>
            </w:r>
            <w:r w:rsidRPr="005D7757">
              <w:rPr>
                <w:rFonts w:ascii="Calibri" w:eastAsia="Calibri" w:hAnsi="Calibri" w:cs="Calibri"/>
                <w:spacing w:val="-2"/>
                <w:sz w:val="20"/>
                <w:szCs w:val="20"/>
                <w:lang w:val="el-GR"/>
              </w:rPr>
              <w:t>5</w:t>
            </w:r>
            <w:r w:rsidRPr="005D7757">
              <w:rPr>
                <w:rFonts w:ascii="Calibri" w:eastAsia="Calibri" w:hAnsi="Calibri" w:cs="Calibri"/>
                <w:sz w:val="20"/>
                <w:szCs w:val="20"/>
                <w:lang w:val="el-G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5</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4</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4</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r>
      <w:tr w:rsidR="00775F35" w:rsidRPr="005D7757" w:rsidTr="00150EB5">
        <w:trPr>
          <w:trHeight w:hRule="exact" w:val="714"/>
        </w:trPr>
        <w:tc>
          <w:tcPr>
            <w:tcW w:w="3544"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45" w:right="34"/>
              <w:jc w:val="center"/>
              <w:rPr>
                <w:rFonts w:ascii="Calibri" w:eastAsia="Calibri" w:hAnsi="Calibri" w:cs="Calibri"/>
                <w:sz w:val="20"/>
                <w:szCs w:val="20"/>
                <w:lang w:val="el-GR"/>
              </w:rPr>
            </w:pPr>
            <w:r w:rsidRPr="005D7757">
              <w:rPr>
                <w:rFonts w:ascii="Calibri" w:eastAsia="Calibri" w:hAnsi="Calibri" w:cs="Calibri"/>
                <w:spacing w:val="-2"/>
                <w:sz w:val="20"/>
                <w:szCs w:val="20"/>
                <w:lang w:val="el-GR"/>
              </w:rPr>
              <w:t>Σ</w:t>
            </w:r>
            <w:r w:rsidRPr="005D7757">
              <w:rPr>
                <w:rFonts w:ascii="Calibri" w:eastAsia="Calibri" w:hAnsi="Calibri" w:cs="Calibri"/>
                <w:sz w:val="20"/>
                <w:szCs w:val="20"/>
                <w:lang w:val="el-GR"/>
              </w:rPr>
              <w:t>υλλο</w:t>
            </w:r>
            <w:r w:rsidRPr="005D7757">
              <w:rPr>
                <w:rFonts w:ascii="Calibri" w:eastAsia="Calibri" w:hAnsi="Calibri" w:cs="Calibri"/>
                <w:spacing w:val="-2"/>
                <w:sz w:val="20"/>
                <w:szCs w:val="20"/>
                <w:lang w:val="el-GR"/>
              </w:rPr>
              <w:t>γ</w:t>
            </w:r>
            <w:r w:rsidRPr="005D7757">
              <w:rPr>
                <w:rFonts w:ascii="Calibri" w:eastAsia="Calibri" w:hAnsi="Calibri" w:cs="Calibri"/>
                <w:sz w:val="20"/>
                <w:szCs w:val="20"/>
                <w:lang w:val="el-GR"/>
              </w:rPr>
              <w:t>ικ</w:t>
            </w:r>
            <w:r w:rsidRPr="005D7757">
              <w:rPr>
                <w:rFonts w:ascii="Calibri" w:eastAsia="Calibri" w:hAnsi="Calibri" w:cs="Calibri"/>
                <w:spacing w:val="-1"/>
                <w:sz w:val="20"/>
                <w:szCs w:val="20"/>
                <w:lang w:val="el-GR"/>
              </w:rPr>
              <w:t>έ</w:t>
            </w:r>
            <w:r w:rsidRPr="005D7757">
              <w:rPr>
                <w:rFonts w:ascii="Calibri" w:eastAsia="Calibri" w:hAnsi="Calibri" w:cs="Calibri"/>
                <w:sz w:val="20"/>
                <w:szCs w:val="20"/>
                <w:lang w:val="el-GR"/>
              </w:rPr>
              <w:t>ς ε</w:t>
            </w:r>
            <w:r w:rsidRPr="005D7757">
              <w:rPr>
                <w:rFonts w:ascii="Calibri" w:eastAsia="Calibri" w:hAnsi="Calibri" w:cs="Calibri"/>
                <w:spacing w:val="-2"/>
                <w:sz w:val="20"/>
                <w:szCs w:val="20"/>
                <w:lang w:val="el-GR"/>
              </w:rPr>
              <w:t>π</w:t>
            </w:r>
            <w:r w:rsidRPr="005D7757">
              <w:rPr>
                <w:rFonts w:ascii="Calibri" w:eastAsia="Calibri" w:hAnsi="Calibri" w:cs="Calibri"/>
                <w:sz w:val="20"/>
                <w:szCs w:val="20"/>
                <w:lang w:val="el-GR"/>
              </w:rPr>
              <w:t>ενδύσεις στο σύν</w:t>
            </w:r>
            <w:r w:rsidRPr="005D7757">
              <w:rPr>
                <w:rFonts w:ascii="Calibri" w:eastAsia="Calibri" w:hAnsi="Calibri" w:cs="Calibri"/>
                <w:spacing w:val="-2"/>
                <w:sz w:val="20"/>
                <w:szCs w:val="20"/>
                <w:lang w:val="el-GR"/>
              </w:rPr>
              <w:t>ο</w:t>
            </w:r>
            <w:r w:rsidRPr="005D7757">
              <w:rPr>
                <w:rFonts w:ascii="Calibri" w:eastAsia="Calibri" w:hAnsi="Calibri" w:cs="Calibri"/>
                <w:sz w:val="20"/>
                <w:szCs w:val="20"/>
                <w:lang w:val="el-GR"/>
              </w:rPr>
              <w:t xml:space="preserve">λο των </w:t>
            </w:r>
            <w:r w:rsidRPr="005D7757">
              <w:rPr>
                <w:rFonts w:ascii="Calibri" w:eastAsia="Calibri" w:hAnsi="Calibri" w:cs="Calibri"/>
                <w:spacing w:val="-1"/>
                <w:sz w:val="20"/>
                <w:szCs w:val="20"/>
                <w:lang w:val="el-GR"/>
              </w:rPr>
              <w:t>π</w:t>
            </w:r>
            <w:r w:rsidRPr="005D7757">
              <w:rPr>
                <w:rFonts w:ascii="Calibri" w:eastAsia="Calibri" w:hAnsi="Calibri" w:cs="Calibri"/>
                <w:sz w:val="20"/>
                <w:szCs w:val="20"/>
                <w:lang w:val="el-GR"/>
              </w:rPr>
              <w:t>ε</w:t>
            </w:r>
            <w:r w:rsidRPr="005D7757">
              <w:rPr>
                <w:rFonts w:ascii="Calibri" w:eastAsia="Calibri" w:hAnsi="Calibri" w:cs="Calibri"/>
                <w:spacing w:val="-1"/>
                <w:sz w:val="20"/>
                <w:szCs w:val="20"/>
                <w:lang w:val="el-GR"/>
              </w:rPr>
              <w:t>ρ</w:t>
            </w:r>
            <w:r w:rsidRPr="005D7757">
              <w:rPr>
                <w:rFonts w:ascii="Calibri" w:eastAsia="Calibri" w:hAnsi="Calibri" w:cs="Calibri"/>
                <w:sz w:val="20"/>
                <w:szCs w:val="20"/>
                <w:lang w:val="el-GR"/>
              </w:rPr>
              <w:t>ιοχών</w:t>
            </w:r>
          </w:p>
        </w:tc>
        <w:tc>
          <w:tcPr>
            <w:tcW w:w="992"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8</w:t>
            </w:r>
            <w:r w:rsidRPr="005D7757">
              <w:rPr>
                <w:rFonts w:ascii="Calibri" w:eastAsia="Calibri" w:hAnsi="Calibri" w:cs="Calibri"/>
                <w:spacing w:val="-2"/>
                <w:sz w:val="20"/>
                <w:szCs w:val="20"/>
                <w:lang w:val="el-GR"/>
              </w:rPr>
              <w:t>5</w:t>
            </w:r>
            <w:r w:rsidRPr="005D7757">
              <w:rPr>
                <w:rFonts w:ascii="Calibri" w:eastAsia="Calibri" w:hAnsi="Calibri" w:cs="Calibri"/>
                <w:sz w:val="20"/>
                <w:szCs w:val="20"/>
                <w:lang w:val="el-GR"/>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3"/>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c>
          <w:tcPr>
            <w:tcW w:w="868" w:type="dxa"/>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jc w:val="center"/>
              <w:rPr>
                <w:rFonts w:ascii="Calibri" w:eastAsia="Calibri" w:hAnsi="Calibri" w:cs="Calibri"/>
                <w:sz w:val="20"/>
                <w:szCs w:val="20"/>
                <w:lang w:val="el-GR"/>
              </w:rPr>
            </w:pPr>
            <w:r w:rsidRPr="005D7757">
              <w:rPr>
                <w:rFonts w:ascii="Calibri" w:eastAsia="Calibri" w:hAnsi="Calibri" w:cs="Calibri"/>
                <w:sz w:val="20"/>
                <w:szCs w:val="20"/>
                <w:lang w:val="el-GR"/>
              </w:rPr>
              <w:t>6</w:t>
            </w:r>
            <w:r w:rsidRPr="005D7757">
              <w:rPr>
                <w:rFonts w:ascii="Calibri" w:eastAsia="Calibri" w:hAnsi="Calibri" w:cs="Calibri"/>
                <w:spacing w:val="-2"/>
                <w:sz w:val="20"/>
                <w:szCs w:val="20"/>
                <w:lang w:val="el-GR"/>
              </w:rPr>
              <w:t>0</w:t>
            </w:r>
            <w:r w:rsidRPr="005D7757">
              <w:rPr>
                <w:rFonts w:ascii="Calibri" w:eastAsia="Calibri" w:hAnsi="Calibri" w:cs="Calibri"/>
                <w:sz w:val="20"/>
                <w:szCs w:val="20"/>
                <w:lang w:val="el-GR"/>
              </w:rPr>
              <w:t>%</w:t>
            </w:r>
          </w:p>
        </w:tc>
      </w:tr>
      <w:tr w:rsidR="00775F35" w:rsidRPr="009E35FF" w:rsidTr="00150EB5">
        <w:trPr>
          <w:trHeight w:hRule="exact" w:val="1154"/>
        </w:trPr>
        <w:tc>
          <w:tcPr>
            <w:tcW w:w="9657" w:type="dxa"/>
            <w:gridSpan w:val="6"/>
            <w:tcBorders>
              <w:top w:val="single" w:sz="8" w:space="0" w:color="000000"/>
              <w:left w:val="single" w:sz="8" w:space="0" w:color="000000"/>
              <w:bottom w:val="single" w:sz="8" w:space="0" w:color="000000"/>
              <w:right w:val="single" w:sz="8" w:space="0" w:color="000000"/>
            </w:tcBorders>
            <w:vAlign w:val="center"/>
          </w:tcPr>
          <w:p w:rsidR="00775F35" w:rsidRPr="005D7757" w:rsidRDefault="00775F35" w:rsidP="00D96F05">
            <w:pPr>
              <w:pStyle w:val="TableParagraph"/>
              <w:suppressAutoHyphens/>
              <w:spacing w:line="240" w:lineRule="exact"/>
              <w:ind w:left="255" w:hanging="113"/>
              <w:rPr>
                <w:sz w:val="20"/>
                <w:szCs w:val="20"/>
                <w:lang w:val="el-GR"/>
              </w:rPr>
            </w:pPr>
            <w:r w:rsidRPr="005D7757">
              <w:rPr>
                <w:sz w:val="20"/>
                <w:szCs w:val="20"/>
                <w:vertAlign w:val="superscript"/>
                <w:lang w:val="el-GR"/>
              </w:rPr>
              <w:t xml:space="preserve">1 </w:t>
            </w:r>
            <w:r w:rsidRPr="005D7757">
              <w:rPr>
                <w:sz w:val="20"/>
                <w:szCs w:val="20"/>
                <w:lang w:val="el-GR"/>
              </w:rPr>
              <w:t xml:space="preserve">Περιφέρειες Βορείου και Νοτίου Αιγαίου και νησιά Θάσος, Σαμοθράκη, Σποράδες, Κύθηρα, Αντικύθηρα, </w:t>
            </w:r>
            <w:proofErr w:type="spellStart"/>
            <w:r w:rsidRPr="005D7757">
              <w:rPr>
                <w:sz w:val="20"/>
                <w:szCs w:val="20"/>
                <w:lang w:val="el-GR"/>
              </w:rPr>
              <w:t>Αμολιανή</w:t>
            </w:r>
            <w:proofErr w:type="spellEnd"/>
            <w:r w:rsidRPr="005D7757">
              <w:rPr>
                <w:sz w:val="20"/>
                <w:szCs w:val="20"/>
                <w:lang w:val="el-GR"/>
              </w:rPr>
              <w:t>, Γαύδος και νησιά περιφερειακής ενότητα Εύβοιας, εξαιρουμένης της Εύβοιας.</w:t>
            </w:r>
          </w:p>
          <w:p w:rsidR="00775F35" w:rsidRPr="005D7757" w:rsidRDefault="00775F35" w:rsidP="00D96F05">
            <w:pPr>
              <w:pStyle w:val="TableParagraph"/>
              <w:suppressAutoHyphens/>
              <w:spacing w:line="240" w:lineRule="exact"/>
              <w:ind w:left="284" w:hanging="142"/>
              <w:rPr>
                <w:sz w:val="20"/>
                <w:szCs w:val="20"/>
                <w:lang w:val="el-GR"/>
              </w:rPr>
            </w:pPr>
            <w:r w:rsidRPr="005D7757">
              <w:rPr>
                <w:sz w:val="20"/>
                <w:szCs w:val="20"/>
                <w:vertAlign w:val="superscript"/>
                <w:lang w:val="el-GR"/>
              </w:rPr>
              <w:t xml:space="preserve">2 </w:t>
            </w:r>
            <w:r w:rsidRPr="005D7757">
              <w:rPr>
                <w:sz w:val="20"/>
                <w:szCs w:val="20"/>
                <w:lang w:val="el-GR"/>
              </w:rPr>
              <w:t>Κατοχή Πτυχίου - Τίτλου σπουδών Γεωτεχνικής κατεύθυνσης επιπέδου ≥ 3 του Εθνικού Πλαισίου Προσόντων.</w:t>
            </w:r>
          </w:p>
          <w:p w:rsidR="00775F35" w:rsidRPr="005D7757" w:rsidRDefault="00775F35" w:rsidP="00D96F05">
            <w:pPr>
              <w:pStyle w:val="TableParagraph"/>
              <w:spacing w:line="240" w:lineRule="exact"/>
              <w:ind w:left="284" w:hanging="142"/>
              <w:rPr>
                <w:rFonts w:ascii="Calibri" w:eastAsia="Calibri" w:hAnsi="Calibri" w:cs="Calibri"/>
                <w:sz w:val="20"/>
                <w:szCs w:val="20"/>
                <w:lang w:val="el-GR"/>
              </w:rPr>
            </w:pPr>
            <w:r w:rsidRPr="005D7757">
              <w:rPr>
                <w:rFonts w:ascii="Calibri" w:eastAsia="Calibri" w:hAnsi="Calibri" w:cs="Calibri"/>
                <w:sz w:val="20"/>
                <w:szCs w:val="20"/>
                <w:vertAlign w:val="superscript"/>
                <w:lang w:val="el-GR"/>
              </w:rPr>
              <w:t xml:space="preserve">3 </w:t>
            </w:r>
            <w:r w:rsidRPr="005D7757">
              <w:rPr>
                <w:rFonts w:ascii="Calibri" w:eastAsia="Calibri" w:hAnsi="Calibri" w:cs="Calibri"/>
                <w:sz w:val="20"/>
                <w:szCs w:val="20"/>
                <w:lang w:val="el-GR"/>
              </w:rPr>
              <w:t>Βάσει της Οδηγίας 81/645/ΕΟΚ του Συμβουλίου, όπως ισχύει κάθε φορά.</w:t>
            </w:r>
          </w:p>
        </w:tc>
      </w:tr>
    </w:tbl>
    <w:p w:rsidR="00C26337" w:rsidRDefault="00C26337" w:rsidP="001E03CD">
      <w:pPr>
        <w:suppressAutoHyphens w:val="0"/>
        <w:spacing w:after="0"/>
        <w:jc w:val="left"/>
        <w:rPr>
          <w:rFonts w:ascii="Calibri" w:eastAsia="Tahoma" w:hAnsi="Calibri"/>
          <w:b/>
          <w:lang w:val="el-GR"/>
        </w:rPr>
      </w:pPr>
    </w:p>
    <w:p w:rsidR="00775F35" w:rsidRPr="001E03CD" w:rsidRDefault="005D7757" w:rsidP="001E03CD">
      <w:pPr>
        <w:suppressAutoHyphens w:val="0"/>
        <w:spacing w:after="0"/>
        <w:jc w:val="left"/>
        <w:rPr>
          <w:rFonts w:ascii="Calibri" w:eastAsia="Tahoma" w:hAnsi="Calibri"/>
          <w:b/>
          <w:lang w:val="el-GR"/>
        </w:rPr>
      </w:pPr>
      <w:r w:rsidRPr="001E03CD">
        <w:rPr>
          <w:rFonts w:ascii="Calibri" w:eastAsia="Tahoma" w:hAnsi="Calibri"/>
          <w:b/>
          <w:lang w:val="el-GR"/>
        </w:rPr>
        <w:lastRenderedPageBreak/>
        <w:t xml:space="preserve">Δ. </w:t>
      </w:r>
      <w:r w:rsidR="006C5008" w:rsidRPr="001E03CD">
        <w:rPr>
          <w:rFonts w:ascii="Calibri" w:eastAsia="Tahoma" w:hAnsi="Calibri"/>
          <w:b/>
          <w:lang w:val="el-GR"/>
        </w:rPr>
        <w:t>Θεσμικό Πλαίσιο</w:t>
      </w:r>
    </w:p>
    <w:p w:rsidR="004A7779" w:rsidRPr="00B40CAB" w:rsidRDefault="006C5008" w:rsidP="005D7757">
      <w:pPr>
        <w:pStyle w:val="af1"/>
        <w:suppressAutoHyphens/>
        <w:spacing w:before="47" w:after="120" w:line="276" w:lineRule="auto"/>
        <w:ind w:left="0" w:right="125"/>
        <w:jc w:val="both"/>
        <w:rPr>
          <w:rFonts w:ascii="Calibri" w:hAnsi="Calibri"/>
          <w:sz w:val="22"/>
          <w:szCs w:val="22"/>
          <w:lang w:val="el-GR"/>
        </w:rPr>
      </w:pPr>
      <w:r>
        <w:rPr>
          <w:rFonts w:ascii="Calibri" w:hAnsi="Calibri"/>
          <w:sz w:val="22"/>
          <w:szCs w:val="22"/>
          <w:lang w:val="el-GR"/>
        </w:rPr>
        <w:t>Το θεσμικό πλαίσιο του μέτρου, στο οποίο καθορίζονται όλες οι απαραίτητες λεπτομέρειες που οφείλουν ν</w:t>
      </w:r>
      <w:r w:rsidR="005D7757" w:rsidRPr="005D7757">
        <w:rPr>
          <w:rFonts w:ascii="Calibri" w:hAnsi="Calibri"/>
          <w:sz w:val="22"/>
          <w:szCs w:val="22"/>
          <w:lang w:val="el-GR"/>
        </w:rPr>
        <w:t>α γνωρίζουν</w:t>
      </w:r>
      <w:r>
        <w:rPr>
          <w:rFonts w:ascii="Calibri" w:hAnsi="Calibri"/>
          <w:sz w:val="22"/>
          <w:szCs w:val="22"/>
          <w:lang w:val="el-GR"/>
        </w:rPr>
        <w:t xml:space="preserve"> οι υποψήφιοι, είναι η </w:t>
      </w:r>
      <w:r w:rsidR="001E03CD" w:rsidRPr="005D7757">
        <w:rPr>
          <w:rFonts w:asciiTheme="minorHAnsi" w:hAnsiTheme="minorHAnsi"/>
          <w:sz w:val="22"/>
          <w:szCs w:val="22"/>
          <w:lang w:val="el-GR"/>
        </w:rPr>
        <w:t xml:space="preserve">υπ. </w:t>
      </w:r>
      <w:proofErr w:type="spellStart"/>
      <w:r w:rsidR="001E03CD" w:rsidRPr="005D7757">
        <w:rPr>
          <w:rFonts w:asciiTheme="minorHAnsi" w:hAnsiTheme="minorHAnsi"/>
          <w:sz w:val="22"/>
          <w:szCs w:val="22"/>
          <w:lang w:val="el-GR"/>
        </w:rPr>
        <w:t>αριθμ</w:t>
      </w:r>
      <w:proofErr w:type="spellEnd"/>
      <w:r w:rsidR="001E03CD" w:rsidRPr="005D7757">
        <w:rPr>
          <w:rFonts w:asciiTheme="minorHAnsi" w:hAnsiTheme="minorHAnsi"/>
          <w:sz w:val="22"/>
          <w:szCs w:val="22"/>
          <w:lang w:val="el-GR"/>
        </w:rPr>
        <w:t>. 13158/28-11-2017 απόφαση Υπουργού Αγροτικής Ανάπτυξης και Τροφίμων (ΦΕΚ 4302 Β΄)</w:t>
      </w:r>
      <w:r w:rsidR="001E03CD" w:rsidRPr="005D7757">
        <w:rPr>
          <w:rFonts w:ascii="Calibri" w:hAnsi="Calibri"/>
          <w:sz w:val="22"/>
          <w:szCs w:val="22"/>
          <w:lang w:val="el-GR"/>
        </w:rPr>
        <w:t>, όπως τροποποιούμενη ισχύει κάθε φορά</w:t>
      </w:r>
      <w:r w:rsidR="001E03CD">
        <w:rPr>
          <w:rFonts w:asciiTheme="minorHAnsi" w:hAnsiTheme="minorHAnsi"/>
          <w:sz w:val="22"/>
          <w:szCs w:val="22"/>
          <w:lang w:val="el-GR"/>
        </w:rPr>
        <w:t xml:space="preserve"> κ</w:t>
      </w:r>
      <w:r>
        <w:rPr>
          <w:rFonts w:ascii="Calibri" w:hAnsi="Calibri"/>
          <w:sz w:val="22"/>
          <w:szCs w:val="22"/>
          <w:lang w:val="el-GR"/>
        </w:rPr>
        <w:t xml:space="preserve">αι η </w:t>
      </w:r>
      <w:r w:rsidR="001E03CD" w:rsidRPr="00350F06">
        <w:rPr>
          <w:rFonts w:ascii="Calibri" w:hAnsi="Calibri"/>
          <w:sz w:val="22"/>
          <w:szCs w:val="22"/>
          <w:lang w:val="el-GR"/>
        </w:rPr>
        <w:t>υπ. αριθ. 13849/14-12-2017</w:t>
      </w:r>
      <w:r w:rsidR="001E03CD">
        <w:rPr>
          <w:rFonts w:ascii="Calibri" w:hAnsi="Calibri"/>
          <w:sz w:val="22"/>
          <w:szCs w:val="22"/>
          <w:lang w:val="el-GR"/>
        </w:rPr>
        <w:t xml:space="preserve"> </w:t>
      </w:r>
      <w:r w:rsidR="00A42FCC">
        <w:rPr>
          <w:rFonts w:ascii="Calibri" w:hAnsi="Calibri"/>
          <w:sz w:val="22"/>
          <w:szCs w:val="22"/>
          <w:lang w:val="el-GR"/>
        </w:rPr>
        <w:t xml:space="preserve">πρόσκληση </w:t>
      </w:r>
      <w:r w:rsidR="001E03CD" w:rsidRPr="00350F06">
        <w:rPr>
          <w:rFonts w:ascii="Calibri" w:hAnsi="Calibri"/>
          <w:sz w:val="22"/>
          <w:szCs w:val="22"/>
          <w:lang w:val="el-GR"/>
        </w:rPr>
        <w:t>(</w:t>
      </w:r>
      <w:r w:rsidR="00A42FCC">
        <w:rPr>
          <w:rFonts w:ascii="Calibri" w:hAnsi="Calibri"/>
          <w:sz w:val="22"/>
          <w:szCs w:val="22"/>
          <w:lang w:val="el-GR"/>
        </w:rPr>
        <w:t xml:space="preserve">ΑΔΑ: </w:t>
      </w:r>
      <w:r w:rsidR="001E03CD" w:rsidRPr="00350F06">
        <w:rPr>
          <w:rFonts w:ascii="Calibri" w:hAnsi="Calibri"/>
          <w:sz w:val="22"/>
          <w:szCs w:val="22"/>
          <w:lang w:val="el-GR"/>
        </w:rPr>
        <w:t>ΩΔΓΗ4653ΠΓ-45Ν)</w:t>
      </w:r>
      <w:r w:rsidR="00B40CAB">
        <w:rPr>
          <w:rFonts w:ascii="Calibri" w:hAnsi="Calibri"/>
          <w:sz w:val="22"/>
          <w:szCs w:val="22"/>
          <w:lang w:val="el-GR"/>
        </w:rPr>
        <w:t xml:space="preserve"> ενώ</w:t>
      </w:r>
      <w:r>
        <w:rPr>
          <w:rFonts w:ascii="Calibri" w:hAnsi="Calibri"/>
          <w:sz w:val="22"/>
          <w:szCs w:val="22"/>
          <w:lang w:val="el-GR"/>
        </w:rPr>
        <w:t xml:space="preserve"> </w:t>
      </w:r>
      <w:r w:rsidR="00B40CAB">
        <w:rPr>
          <w:rFonts w:ascii="Calibri" w:hAnsi="Calibri"/>
          <w:sz w:val="22"/>
          <w:szCs w:val="22"/>
          <w:lang w:val="el-GR"/>
        </w:rPr>
        <w:t>τ</w:t>
      </w:r>
      <w:r w:rsidRPr="006C5008">
        <w:rPr>
          <w:rFonts w:asciiTheme="minorHAnsi" w:hAnsiTheme="minorHAnsi"/>
          <w:sz w:val="22"/>
          <w:szCs w:val="22"/>
          <w:lang w:val="el-GR"/>
        </w:rPr>
        <w:t>ο εγχειρίδιο οδηγιών συμπλήρωσης της αίτησης στήριξης είναι διαθέσιμο σε ηλεκτρονική μορφή στον</w:t>
      </w:r>
      <w:r w:rsidR="00A42FCC">
        <w:rPr>
          <w:rFonts w:asciiTheme="minorHAnsi" w:hAnsiTheme="minorHAnsi"/>
          <w:sz w:val="22"/>
          <w:szCs w:val="22"/>
          <w:lang w:val="el-GR"/>
        </w:rPr>
        <w:t xml:space="preserve"> </w:t>
      </w:r>
      <w:proofErr w:type="spellStart"/>
      <w:r w:rsidR="00A42FCC">
        <w:rPr>
          <w:rFonts w:asciiTheme="minorHAnsi" w:hAnsiTheme="minorHAnsi"/>
          <w:sz w:val="22"/>
          <w:szCs w:val="22"/>
          <w:lang w:val="el-GR"/>
        </w:rPr>
        <w:t>ιστότοπο</w:t>
      </w:r>
      <w:proofErr w:type="spellEnd"/>
      <w:r w:rsidRPr="006C5008">
        <w:rPr>
          <w:rFonts w:asciiTheme="minorHAnsi" w:hAnsiTheme="minorHAnsi"/>
          <w:sz w:val="22"/>
          <w:szCs w:val="22"/>
          <w:lang w:val="el-GR"/>
        </w:rPr>
        <w:t xml:space="preserve"> </w:t>
      </w:r>
      <w:hyperlink r:id="rId14" w:history="1">
        <w:r w:rsidRPr="00F05750">
          <w:rPr>
            <w:rStyle w:val="-"/>
            <w:rFonts w:asciiTheme="minorHAnsi" w:hAnsiTheme="minorHAnsi"/>
            <w:sz w:val="22"/>
            <w:szCs w:val="22"/>
          </w:rPr>
          <w:t>www</w:t>
        </w:r>
        <w:r w:rsidRPr="006C5008">
          <w:rPr>
            <w:rStyle w:val="-"/>
            <w:rFonts w:asciiTheme="minorHAnsi" w:hAnsiTheme="minorHAnsi"/>
            <w:sz w:val="22"/>
            <w:szCs w:val="22"/>
            <w:lang w:val="el-GR"/>
          </w:rPr>
          <w:t>.</w:t>
        </w:r>
        <w:proofErr w:type="spellStart"/>
        <w:r w:rsidRPr="00F05750">
          <w:rPr>
            <w:rStyle w:val="-"/>
            <w:rFonts w:asciiTheme="minorHAnsi" w:hAnsiTheme="minorHAnsi"/>
            <w:sz w:val="22"/>
            <w:szCs w:val="22"/>
          </w:rPr>
          <w:t>ependyseis</w:t>
        </w:r>
        <w:proofErr w:type="spellEnd"/>
        <w:r w:rsidRPr="006C5008">
          <w:rPr>
            <w:rStyle w:val="-"/>
            <w:rFonts w:asciiTheme="minorHAnsi" w:hAnsiTheme="minorHAnsi"/>
            <w:sz w:val="22"/>
            <w:szCs w:val="22"/>
            <w:lang w:val="el-GR"/>
          </w:rPr>
          <w:t>.</w:t>
        </w:r>
        <w:r w:rsidRPr="00F05750">
          <w:rPr>
            <w:rStyle w:val="-"/>
            <w:rFonts w:asciiTheme="minorHAnsi" w:hAnsiTheme="minorHAnsi"/>
            <w:sz w:val="22"/>
            <w:szCs w:val="22"/>
          </w:rPr>
          <w:t>gr</w:t>
        </w:r>
      </w:hyperlink>
      <w:r w:rsidR="00A42FCC" w:rsidRPr="00A42FCC">
        <w:rPr>
          <w:rStyle w:val="-"/>
          <w:rFonts w:asciiTheme="minorHAnsi" w:hAnsiTheme="minorHAnsi"/>
          <w:sz w:val="22"/>
          <w:szCs w:val="22"/>
          <w:u w:val="none"/>
          <w:lang w:val="el-GR"/>
        </w:rPr>
        <w:t>.</w:t>
      </w:r>
      <w:r w:rsidRPr="006C5008">
        <w:rPr>
          <w:rFonts w:asciiTheme="minorHAnsi" w:hAnsiTheme="minorHAnsi"/>
          <w:sz w:val="22"/>
          <w:szCs w:val="22"/>
          <w:lang w:val="el-GR"/>
        </w:rPr>
        <w:t xml:space="preserve"> </w:t>
      </w:r>
    </w:p>
    <w:p w:rsidR="00B40CAB" w:rsidRPr="006C5008" w:rsidRDefault="00B40CAB" w:rsidP="005D7757">
      <w:pPr>
        <w:pStyle w:val="af1"/>
        <w:suppressAutoHyphens/>
        <w:spacing w:before="47" w:after="120" w:line="276" w:lineRule="auto"/>
        <w:ind w:left="0" w:right="125"/>
        <w:jc w:val="both"/>
        <w:rPr>
          <w:rFonts w:ascii="Calibri" w:hAnsi="Calibri"/>
          <w:sz w:val="22"/>
          <w:szCs w:val="22"/>
          <w:lang w:val="el-GR"/>
        </w:rPr>
      </w:pPr>
    </w:p>
    <w:p w:rsidR="006E727A" w:rsidRPr="005D7757" w:rsidRDefault="006E727A" w:rsidP="00C86E2E">
      <w:pPr>
        <w:suppressAutoHyphens w:val="0"/>
        <w:autoSpaceDE w:val="0"/>
        <w:autoSpaceDN w:val="0"/>
        <w:adjustRightInd w:val="0"/>
        <w:spacing w:after="0" w:line="240" w:lineRule="auto"/>
        <w:ind w:left="5670"/>
        <w:jc w:val="center"/>
        <w:rPr>
          <w:rFonts w:cs="Times New Roman"/>
          <w:color w:val="000000"/>
          <w:lang w:val="el-GR"/>
        </w:rPr>
      </w:pPr>
      <w:r w:rsidRPr="005D7757">
        <w:rPr>
          <w:rFonts w:cs="Times New Roman"/>
          <w:b/>
          <w:bCs/>
          <w:color w:val="000000"/>
          <w:lang w:val="el-GR"/>
        </w:rPr>
        <w:t>Ο ΓΕΝΙΚΟΣ ΓΡΑΜΜΑΤΕΑΣ</w:t>
      </w:r>
    </w:p>
    <w:p w:rsidR="006E727A" w:rsidRPr="005D7757" w:rsidRDefault="006E727A" w:rsidP="00C86E2E">
      <w:pPr>
        <w:suppressAutoHyphens w:val="0"/>
        <w:autoSpaceDE w:val="0"/>
        <w:autoSpaceDN w:val="0"/>
        <w:adjustRightInd w:val="0"/>
        <w:spacing w:after="0" w:line="240" w:lineRule="auto"/>
        <w:ind w:left="5670"/>
        <w:jc w:val="center"/>
        <w:rPr>
          <w:rFonts w:cs="Times New Roman"/>
          <w:color w:val="000000"/>
          <w:lang w:val="el-GR"/>
        </w:rPr>
      </w:pPr>
      <w:r w:rsidRPr="005D7757">
        <w:rPr>
          <w:rFonts w:cs="Times New Roman"/>
          <w:b/>
          <w:bCs/>
          <w:color w:val="000000"/>
          <w:lang w:val="el-GR"/>
        </w:rPr>
        <w:t>ΑΓΡΟΤΙΚΗΣ ΠΟΛΙΤΙΚΗΣ ΚΑΙ</w:t>
      </w:r>
    </w:p>
    <w:p w:rsidR="006E727A" w:rsidRPr="005D7757" w:rsidRDefault="006E727A" w:rsidP="00C86E2E">
      <w:pPr>
        <w:suppressAutoHyphens w:val="0"/>
        <w:autoSpaceDE w:val="0"/>
        <w:autoSpaceDN w:val="0"/>
        <w:adjustRightInd w:val="0"/>
        <w:spacing w:after="0" w:line="240" w:lineRule="auto"/>
        <w:ind w:left="5670"/>
        <w:jc w:val="center"/>
        <w:rPr>
          <w:rFonts w:cs="Times New Roman"/>
          <w:b/>
          <w:bCs/>
          <w:color w:val="000000"/>
          <w:lang w:val="el-GR"/>
        </w:rPr>
      </w:pPr>
      <w:r w:rsidRPr="005D7757">
        <w:rPr>
          <w:rFonts w:cs="Times New Roman"/>
          <w:b/>
          <w:bCs/>
          <w:color w:val="000000"/>
          <w:lang w:val="el-GR"/>
        </w:rPr>
        <w:t>ΔΙΑΧΕΙΡΙΣΗΣ ΚΟΙΝΟΤΙΚΩΝ ΠΟΡΩΝ</w:t>
      </w:r>
    </w:p>
    <w:p w:rsidR="006E727A" w:rsidRPr="005D7757" w:rsidRDefault="006E727A" w:rsidP="00C86E2E">
      <w:pPr>
        <w:suppressAutoHyphens w:val="0"/>
        <w:autoSpaceDE w:val="0"/>
        <w:autoSpaceDN w:val="0"/>
        <w:adjustRightInd w:val="0"/>
        <w:spacing w:after="0" w:line="240" w:lineRule="auto"/>
        <w:ind w:left="5670"/>
        <w:jc w:val="center"/>
        <w:rPr>
          <w:rFonts w:cs="Times New Roman"/>
          <w:b/>
          <w:bCs/>
          <w:color w:val="000000"/>
          <w:lang w:val="el-GR"/>
        </w:rPr>
      </w:pPr>
    </w:p>
    <w:p w:rsidR="006E727A" w:rsidRPr="005D7757" w:rsidRDefault="006E727A" w:rsidP="00C86E2E">
      <w:pPr>
        <w:suppressAutoHyphens w:val="0"/>
        <w:autoSpaceDE w:val="0"/>
        <w:autoSpaceDN w:val="0"/>
        <w:adjustRightInd w:val="0"/>
        <w:spacing w:after="0" w:line="240" w:lineRule="auto"/>
        <w:ind w:left="5670"/>
        <w:jc w:val="center"/>
        <w:rPr>
          <w:rFonts w:cs="Times New Roman"/>
          <w:color w:val="000000"/>
          <w:lang w:val="el-GR"/>
        </w:rPr>
      </w:pPr>
    </w:p>
    <w:p w:rsidR="00297904" w:rsidRPr="005D7757" w:rsidRDefault="006E727A" w:rsidP="002F4BA9">
      <w:pPr>
        <w:suppressAutoHyphens w:val="0"/>
        <w:autoSpaceDE w:val="0"/>
        <w:autoSpaceDN w:val="0"/>
        <w:adjustRightInd w:val="0"/>
        <w:spacing w:after="0" w:line="240" w:lineRule="auto"/>
        <w:ind w:left="5670"/>
        <w:jc w:val="center"/>
        <w:rPr>
          <w:lang w:val="el-GR"/>
        </w:rPr>
      </w:pPr>
      <w:r w:rsidRPr="005D7757">
        <w:rPr>
          <w:rFonts w:cs="Times New Roman"/>
          <w:b/>
          <w:bCs/>
          <w:color w:val="000000"/>
          <w:lang w:val="el-GR"/>
        </w:rPr>
        <w:t>Χ. ΚΑΣΙΜΗΣ</w:t>
      </w:r>
    </w:p>
    <w:sectPr w:rsidR="00297904" w:rsidRPr="005D7757" w:rsidSect="002F4BA9">
      <w:footerReference w:type="default" r:id="rId15"/>
      <w:footerReference w:type="first" r:id="rId16"/>
      <w:pgSz w:w="11906" w:h="16838"/>
      <w:pgMar w:top="1134" w:right="1134" w:bottom="1134" w:left="1134" w:header="709" w:footer="7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40" w:rsidRDefault="00BD5540" w:rsidP="00CD6697">
      <w:pPr>
        <w:spacing w:after="0" w:line="240" w:lineRule="auto"/>
      </w:pPr>
      <w:r>
        <w:separator/>
      </w:r>
    </w:p>
  </w:endnote>
  <w:endnote w:type="continuationSeparator" w:id="0">
    <w:p w:rsidR="00BD5540" w:rsidRDefault="00BD5540" w:rsidP="00CD6697">
      <w:pPr>
        <w:spacing w:after="0" w:line="240" w:lineRule="auto"/>
      </w:pPr>
      <w:r>
        <w:continuationSeparator/>
      </w:r>
    </w:p>
  </w:endnote>
  <w:endnote w:type="continuationNotice" w:id="1">
    <w:p w:rsidR="00BD5540" w:rsidRDefault="00BD5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79" w:rsidRPr="002F4BA9" w:rsidRDefault="004A7779">
    <w:pPr>
      <w:pStyle w:val="af0"/>
      <w:jc w:val="right"/>
      <w:rPr>
        <w:sz w:val="20"/>
        <w:szCs w:val="20"/>
      </w:rPr>
    </w:pPr>
  </w:p>
  <w:p w:rsidR="004A7779" w:rsidRDefault="004A777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519860"/>
      <w:docPartObj>
        <w:docPartGallery w:val="Page Numbers (Bottom of Page)"/>
        <w:docPartUnique/>
      </w:docPartObj>
    </w:sdtPr>
    <w:sdtEndPr/>
    <w:sdtContent>
      <w:p w:rsidR="004A7779" w:rsidRDefault="00BD5540">
        <w:pPr>
          <w:pStyle w:val="af0"/>
          <w:jc w:val="right"/>
        </w:pPr>
      </w:p>
    </w:sdtContent>
  </w:sdt>
  <w:p w:rsidR="004A7779" w:rsidRDefault="004A777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40" w:rsidRDefault="00BD5540" w:rsidP="00CD6697">
      <w:pPr>
        <w:spacing w:after="0" w:line="240" w:lineRule="auto"/>
      </w:pPr>
      <w:r>
        <w:separator/>
      </w:r>
    </w:p>
  </w:footnote>
  <w:footnote w:type="continuationSeparator" w:id="0">
    <w:p w:rsidR="00BD5540" w:rsidRDefault="00BD5540" w:rsidP="00CD6697">
      <w:pPr>
        <w:spacing w:after="0" w:line="240" w:lineRule="auto"/>
      </w:pPr>
      <w:r>
        <w:continuationSeparator/>
      </w:r>
    </w:p>
  </w:footnote>
  <w:footnote w:type="continuationNotice" w:id="1">
    <w:p w:rsidR="00BD5540" w:rsidRDefault="00BD554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F27"/>
    <w:multiLevelType w:val="hybridMultilevel"/>
    <w:tmpl w:val="6A56E6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355A3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B36567"/>
    <w:multiLevelType w:val="hybridMultilevel"/>
    <w:tmpl w:val="D07EFF04"/>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3">
    <w:nsid w:val="0FC40867"/>
    <w:multiLevelType w:val="multilevel"/>
    <w:tmpl w:val="5FDE228E"/>
    <w:lvl w:ilvl="0">
      <w:start w:val="1"/>
      <w:numFmt w:val="decimal"/>
      <w:lvlText w:val="%1."/>
      <w:lvlJc w:val="left"/>
      <w:pPr>
        <w:ind w:left="361" w:hanging="361"/>
      </w:pPr>
      <w:rPr>
        <w:rFonts w:asciiTheme="minorHAnsi" w:eastAsia="Times New Roman" w:hAnsiTheme="minorHAnsi" w:hint="default"/>
        <w:sz w:val="22"/>
        <w:szCs w:val="22"/>
      </w:rPr>
    </w:lvl>
    <w:lvl w:ilvl="1">
      <w:start w:val="1"/>
      <w:numFmt w:val="decimal"/>
      <w:lvlText w:val="%1.%2."/>
      <w:lvlJc w:val="left"/>
      <w:pPr>
        <w:ind w:left="361" w:hanging="509"/>
      </w:pPr>
      <w:rPr>
        <w:rFonts w:asciiTheme="minorHAnsi" w:eastAsia="Times New Roman" w:hAnsiTheme="minorHAnsi" w:hint="default"/>
        <w:sz w:val="22"/>
        <w:szCs w:val="22"/>
      </w:rPr>
    </w:lvl>
    <w:lvl w:ilvl="2">
      <w:start w:val="1"/>
      <w:numFmt w:val="decimal"/>
      <w:lvlText w:val="%1.%2.%3"/>
      <w:lvlJc w:val="left"/>
      <w:pPr>
        <w:ind w:left="361" w:hanging="442"/>
      </w:pPr>
      <w:rPr>
        <w:rFonts w:asciiTheme="minorHAnsi" w:eastAsia="Times New Roman" w:hAnsiTheme="minorHAnsi" w:hint="default"/>
        <w:sz w:val="22"/>
        <w:szCs w:val="22"/>
      </w:rPr>
    </w:lvl>
    <w:lvl w:ilvl="3">
      <w:start w:val="1"/>
      <w:numFmt w:val="bullet"/>
      <w:lvlText w:val="•"/>
      <w:lvlJc w:val="left"/>
      <w:pPr>
        <w:ind w:left="361" w:firstLine="0"/>
      </w:pPr>
      <w:rPr>
        <w:rFonts w:hint="default"/>
      </w:rPr>
    </w:lvl>
    <w:lvl w:ilvl="4">
      <w:start w:val="1"/>
      <w:numFmt w:val="bullet"/>
      <w:lvlText w:val="•"/>
      <w:lvlJc w:val="left"/>
      <w:pPr>
        <w:ind w:left="361" w:firstLine="0"/>
      </w:pPr>
      <w:rPr>
        <w:rFonts w:hint="default"/>
      </w:rPr>
    </w:lvl>
    <w:lvl w:ilvl="5">
      <w:start w:val="1"/>
      <w:numFmt w:val="bullet"/>
      <w:lvlText w:val="•"/>
      <w:lvlJc w:val="left"/>
      <w:pPr>
        <w:ind w:left="361" w:firstLine="0"/>
      </w:pPr>
      <w:rPr>
        <w:rFonts w:hint="default"/>
      </w:rPr>
    </w:lvl>
    <w:lvl w:ilvl="6">
      <w:start w:val="1"/>
      <w:numFmt w:val="bullet"/>
      <w:lvlText w:val="•"/>
      <w:lvlJc w:val="left"/>
      <w:pPr>
        <w:ind w:left="361" w:firstLine="0"/>
      </w:pPr>
      <w:rPr>
        <w:rFonts w:hint="default"/>
      </w:rPr>
    </w:lvl>
    <w:lvl w:ilvl="7">
      <w:start w:val="1"/>
      <w:numFmt w:val="bullet"/>
      <w:lvlText w:val="•"/>
      <w:lvlJc w:val="left"/>
      <w:pPr>
        <w:ind w:left="361" w:firstLine="0"/>
      </w:pPr>
      <w:rPr>
        <w:rFonts w:hint="default"/>
      </w:rPr>
    </w:lvl>
    <w:lvl w:ilvl="8">
      <w:start w:val="1"/>
      <w:numFmt w:val="bullet"/>
      <w:lvlText w:val="•"/>
      <w:lvlJc w:val="left"/>
      <w:pPr>
        <w:ind w:left="361" w:firstLine="0"/>
      </w:pPr>
      <w:rPr>
        <w:rFonts w:hint="default"/>
      </w:rPr>
    </w:lvl>
  </w:abstractNum>
  <w:abstractNum w:abstractNumId="4">
    <w:nsid w:val="10431A4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075905"/>
    <w:multiLevelType w:val="hybridMultilevel"/>
    <w:tmpl w:val="BBB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6C627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9B6D1F"/>
    <w:multiLevelType w:val="multilevel"/>
    <w:tmpl w:val="288A7AC6"/>
    <w:lvl w:ilvl="0">
      <w:start w:val="3"/>
      <w:numFmt w:val="decimal"/>
      <w:pStyle w:val="a"/>
      <w:lvlText w:val="%1."/>
      <w:lvlJc w:val="left"/>
      <w:pPr>
        <w:tabs>
          <w:tab w:val="num" w:pos="786"/>
        </w:tabs>
        <w:ind w:left="786" w:hanging="360"/>
      </w:pPr>
      <w:rPr>
        <w:rFonts w:cs="Times New Roman" w:hint="default"/>
      </w:rPr>
    </w:lvl>
    <w:lvl w:ilvl="1">
      <w:start w:val="1"/>
      <w:numFmt w:val="decimal"/>
      <w:pStyle w:val="2"/>
      <w:lvlText w:val="%1.%2."/>
      <w:lvlJc w:val="left"/>
      <w:pPr>
        <w:tabs>
          <w:tab w:val="num" w:pos="1218"/>
        </w:tabs>
        <w:ind w:left="1218" w:hanging="432"/>
      </w:pPr>
      <w:rPr>
        <w:rFonts w:cs="Times New Roman" w:hint="default"/>
      </w:rPr>
    </w:lvl>
    <w:lvl w:ilvl="2">
      <w:start w:val="1"/>
      <w:numFmt w:val="decimal"/>
      <w:pStyle w:val="3"/>
      <w:lvlText w:val="%3%1%2"/>
      <w:lvlJc w:val="left"/>
      <w:pPr>
        <w:tabs>
          <w:tab w:val="num" w:pos="1866"/>
        </w:tabs>
        <w:ind w:left="1650" w:hanging="504"/>
      </w:pPr>
      <w:rPr>
        <w:rFonts w:cs="Times New Roman" w:hint="default"/>
      </w:rPr>
    </w:lvl>
    <w:lvl w:ilvl="3">
      <w:start w:val="1"/>
      <w:numFmt w:val="decimal"/>
      <w:lvlText w:val="%1.%2.%3.%4."/>
      <w:lvlJc w:val="left"/>
      <w:pPr>
        <w:tabs>
          <w:tab w:val="num" w:pos="2154"/>
        </w:tabs>
        <w:ind w:left="2154" w:hanging="648"/>
      </w:pPr>
      <w:rPr>
        <w:rFonts w:cs="Times New Roman" w:hint="default"/>
      </w:rPr>
    </w:lvl>
    <w:lvl w:ilvl="4">
      <w:start w:val="1"/>
      <w:numFmt w:val="decimal"/>
      <w:lvlText w:val="%1.%2.%3.%4.%5."/>
      <w:lvlJc w:val="left"/>
      <w:pPr>
        <w:tabs>
          <w:tab w:val="num" w:pos="2658"/>
        </w:tabs>
        <w:ind w:left="2658" w:hanging="792"/>
      </w:pPr>
      <w:rPr>
        <w:rFonts w:cs="Times New Roman" w:hint="default"/>
      </w:rPr>
    </w:lvl>
    <w:lvl w:ilvl="5">
      <w:start w:val="1"/>
      <w:numFmt w:val="decimal"/>
      <w:lvlText w:val="%1.%2.%3.%4.%5.%6."/>
      <w:lvlJc w:val="left"/>
      <w:pPr>
        <w:tabs>
          <w:tab w:val="num" w:pos="3162"/>
        </w:tabs>
        <w:ind w:left="3162" w:hanging="936"/>
      </w:pPr>
      <w:rPr>
        <w:rFonts w:cs="Times New Roman" w:hint="default"/>
      </w:rPr>
    </w:lvl>
    <w:lvl w:ilvl="6">
      <w:start w:val="1"/>
      <w:numFmt w:val="decimal"/>
      <w:lvlText w:val="%1.%2.%3.%4.%5.%6.%7."/>
      <w:lvlJc w:val="left"/>
      <w:pPr>
        <w:tabs>
          <w:tab w:val="num" w:pos="3666"/>
        </w:tabs>
        <w:ind w:left="3666" w:hanging="1080"/>
      </w:pPr>
      <w:rPr>
        <w:rFonts w:cs="Times New Roman" w:hint="default"/>
      </w:rPr>
    </w:lvl>
    <w:lvl w:ilvl="7">
      <w:start w:val="1"/>
      <w:numFmt w:val="decimal"/>
      <w:lvlText w:val="%1.%2.%3.%4.%5.%6.%7.%8."/>
      <w:lvlJc w:val="left"/>
      <w:pPr>
        <w:tabs>
          <w:tab w:val="num" w:pos="4170"/>
        </w:tabs>
        <w:ind w:left="4170" w:hanging="1224"/>
      </w:pPr>
      <w:rPr>
        <w:rFonts w:cs="Times New Roman" w:hint="default"/>
      </w:rPr>
    </w:lvl>
    <w:lvl w:ilvl="8">
      <w:start w:val="1"/>
      <w:numFmt w:val="decimal"/>
      <w:lvlText w:val="%1.%2.%3.%4.%5.%6.%7.%8.%9."/>
      <w:lvlJc w:val="left"/>
      <w:pPr>
        <w:tabs>
          <w:tab w:val="num" w:pos="4746"/>
        </w:tabs>
        <w:ind w:left="4746" w:hanging="1440"/>
      </w:pPr>
      <w:rPr>
        <w:rFonts w:cs="Times New Roman" w:hint="default"/>
      </w:rPr>
    </w:lvl>
  </w:abstractNum>
  <w:abstractNum w:abstractNumId="8">
    <w:nsid w:val="222C3728"/>
    <w:multiLevelType w:val="multilevel"/>
    <w:tmpl w:val="86D4D7B0"/>
    <w:lvl w:ilvl="0">
      <w:start w:val="1"/>
      <w:numFmt w:val="decimal"/>
      <w:lvlText w:val="5.%1"/>
      <w:lvlJc w:val="left"/>
      <w:pPr>
        <w:ind w:left="432" w:hanging="432"/>
      </w:pPr>
      <w:rPr>
        <w:rFonts w:hint="default"/>
        <w:b w:val="0"/>
        <w:i w:val="0"/>
        <w:sz w:val="22"/>
      </w:r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22472B18"/>
    <w:multiLevelType w:val="hybridMultilevel"/>
    <w:tmpl w:val="FAFEA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E002E3"/>
    <w:multiLevelType w:val="multilevel"/>
    <w:tmpl w:val="130E65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B320E0"/>
    <w:multiLevelType w:val="hybridMultilevel"/>
    <w:tmpl w:val="C59A32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50D7F"/>
    <w:multiLevelType w:val="hybridMultilevel"/>
    <w:tmpl w:val="B07AE3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257F0C"/>
    <w:multiLevelType w:val="hybridMultilevel"/>
    <w:tmpl w:val="34A87C9E"/>
    <w:lvl w:ilvl="0" w:tplc="B9C6533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5FB1A6D"/>
    <w:multiLevelType w:val="multilevel"/>
    <w:tmpl w:val="8296539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nsid w:val="3CEB53BA"/>
    <w:multiLevelType w:val="multilevel"/>
    <w:tmpl w:val="B496583E"/>
    <w:lvl w:ilvl="0">
      <w:start w:val="1"/>
      <w:numFmt w:val="decimal"/>
      <w:lvlText w:val="%1."/>
      <w:lvlJc w:val="left"/>
      <w:pPr>
        <w:ind w:left="360" w:hanging="360"/>
      </w:p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8553EF"/>
    <w:multiLevelType w:val="hybridMultilevel"/>
    <w:tmpl w:val="C53AC6EC"/>
    <w:lvl w:ilvl="0" w:tplc="6E16B956">
      <w:start w:val="1"/>
      <w:numFmt w:val="decimal"/>
      <w:lvlText w:val="%1"/>
      <w:lvlJc w:val="left"/>
      <w:pPr>
        <w:ind w:left="727" w:hanging="585"/>
      </w:pPr>
      <w:rPr>
        <w:rFonts w:asciiTheme="minorHAnsi" w:eastAsiaTheme="minorHAnsi" w:hAnsiTheme="minorHAnsi" w:cstheme="minorBidi"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nsid w:val="3D8A1634"/>
    <w:multiLevelType w:val="multilevel"/>
    <w:tmpl w:val="FC7CCC44"/>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840" w:hanging="1440"/>
      </w:pPr>
      <w:rPr>
        <w:rFonts w:cs="Times New Roman" w:hint="default"/>
      </w:rPr>
    </w:lvl>
    <w:lvl w:ilvl="8">
      <w:start w:val="1"/>
      <w:numFmt w:val="decimal"/>
      <w:lvlText w:val="%1.%2.%3.%4.%5.%6.%7.%8.%9"/>
      <w:lvlJc w:val="left"/>
      <w:pPr>
        <w:ind w:left="7560" w:hanging="1440"/>
      </w:pPr>
      <w:rPr>
        <w:rFonts w:cs="Times New Roman" w:hint="default"/>
      </w:rPr>
    </w:lvl>
  </w:abstractNum>
  <w:abstractNum w:abstractNumId="18">
    <w:nsid w:val="3FC35A05"/>
    <w:multiLevelType w:val="multilevel"/>
    <w:tmpl w:val="60ECD25E"/>
    <w:lvl w:ilvl="0">
      <w:start w:val="1"/>
      <w:numFmt w:val="decimal"/>
      <w:lvlText w:val="%1."/>
      <w:lvlJc w:val="left"/>
      <w:pPr>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decimal"/>
      <w:lvlText w:val="5.%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FD63316"/>
    <w:multiLevelType w:val="multilevel"/>
    <w:tmpl w:val="7EBC59CC"/>
    <w:lvl w:ilvl="0">
      <w:start w:val="1"/>
      <w:numFmt w:val="decimal"/>
      <w:lvlText w:val="%1."/>
      <w:lvlJc w:val="left"/>
      <w:pPr>
        <w:ind w:left="360" w:hanging="360"/>
      </w:pPr>
    </w:lvl>
    <w:lvl w:ilvl="1">
      <w:start w:val="1"/>
      <w:numFmt w:val="decimal"/>
      <w:lvlText w:val="%1.%2."/>
      <w:lvlJc w:val="left"/>
      <w:pPr>
        <w:ind w:left="792" w:hanging="432"/>
      </w:pPr>
      <w:rPr>
        <w:lang w:val="el-G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1B105E"/>
    <w:multiLevelType w:val="multilevel"/>
    <w:tmpl w:val="C25CECBA"/>
    <w:lvl w:ilvl="0">
      <w:start w:val="1"/>
      <w:numFmt w:val="decimal"/>
      <w:lvlText w:val="%1."/>
      <w:lvlJc w:val="left"/>
      <w:pPr>
        <w:ind w:left="644" w:hanging="360"/>
      </w:pPr>
      <w:rPr>
        <w:rFonts w:asciiTheme="minorHAnsi" w:hAnsiTheme="minorHAnsi" w:hint="default"/>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832F0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E025E9"/>
    <w:multiLevelType w:val="multilevel"/>
    <w:tmpl w:val="5A5E5814"/>
    <w:lvl w:ilvl="0">
      <w:start w:val="1"/>
      <w:numFmt w:val="decimal"/>
      <w:lvlText w:val="%1."/>
      <w:lvlJc w:val="left"/>
      <w:pPr>
        <w:ind w:hanging="361"/>
      </w:pPr>
      <w:rPr>
        <w:rFonts w:asciiTheme="minorHAnsi" w:eastAsia="Times New Roman" w:hAnsiTheme="minorHAnsi" w:hint="default"/>
        <w:sz w:val="22"/>
        <w:szCs w:val="22"/>
      </w:rPr>
    </w:lvl>
    <w:lvl w:ilvl="1">
      <w:start w:val="1"/>
      <w:numFmt w:val="decimal"/>
      <w:lvlText w:val="%1.%2."/>
      <w:lvlJc w:val="left"/>
      <w:pPr>
        <w:ind w:hanging="509"/>
      </w:pPr>
      <w:rPr>
        <w:rFonts w:asciiTheme="minorHAnsi" w:eastAsia="Times New Roman" w:hAnsiTheme="minorHAnsi" w:hint="default"/>
        <w:sz w:val="22"/>
        <w:szCs w:val="22"/>
      </w:rPr>
    </w:lvl>
    <w:lvl w:ilvl="2">
      <w:start w:val="1"/>
      <w:numFmt w:val="decimal"/>
      <w:lvlText w:val="%1.%2.%3"/>
      <w:lvlJc w:val="left"/>
      <w:pPr>
        <w:ind w:hanging="442"/>
      </w:pPr>
      <w:rPr>
        <w:rFonts w:asciiTheme="minorHAnsi" w:eastAsia="Times New Roman" w:hAnsiTheme="minorHAnsi"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6F14C9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50238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9227A3"/>
    <w:multiLevelType w:val="hybridMultilevel"/>
    <w:tmpl w:val="B516C5C4"/>
    <w:lvl w:ilvl="0" w:tplc="7E169F94">
      <w:start w:val="1"/>
      <w:numFmt w:val="decimal"/>
      <w:pStyle w:val="YA"/>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E1A44"/>
    <w:multiLevelType w:val="multilevel"/>
    <w:tmpl w:val="5A5E5814"/>
    <w:lvl w:ilvl="0">
      <w:start w:val="1"/>
      <w:numFmt w:val="decimal"/>
      <w:lvlText w:val="%1."/>
      <w:lvlJc w:val="left"/>
      <w:pPr>
        <w:ind w:hanging="361"/>
      </w:pPr>
      <w:rPr>
        <w:rFonts w:asciiTheme="minorHAnsi" w:eastAsia="Times New Roman" w:hAnsiTheme="minorHAnsi" w:hint="default"/>
        <w:sz w:val="22"/>
        <w:szCs w:val="22"/>
      </w:rPr>
    </w:lvl>
    <w:lvl w:ilvl="1">
      <w:start w:val="1"/>
      <w:numFmt w:val="decimal"/>
      <w:lvlText w:val="%1.%2."/>
      <w:lvlJc w:val="left"/>
      <w:pPr>
        <w:ind w:hanging="509"/>
      </w:pPr>
      <w:rPr>
        <w:rFonts w:asciiTheme="minorHAnsi" w:eastAsia="Times New Roman" w:hAnsiTheme="minorHAnsi" w:hint="default"/>
        <w:sz w:val="22"/>
        <w:szCs w:val="22"/>
      </w:rPr>
    </w:lvl>
    <w:lvl w:ilvl="2">
      <w:start w:val="1"/>
      <w:numFmt w:val="decimal"/>
      <w:lvlText w:val="%1.%2.%3"/>
      <w:lvlJc w:val="left"/>
      <w:pPr>
        <w:ind w:hanging="442"/>
      </w:pPr>
      <w:rPr>
        <w:rFonts w:asciiTheme="minorHAnsi" w:eastAsia="Times New Roman" w:hAnsiTheme="minorHAnsi"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7A349CC"/>
    <w:multiLevelType w:val="multilevel"/>
    <w:tmpl w:val="6D8C05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6D1353"/>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9F243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FA295F"/>
    <w:multiLevelType w:val="hybridMultilevel"/>
    <w:tmpl w:val="41803C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52403E"/>
    <w:multiLevelType w:val="multilevel"/>
    <w:tmpl w:val="B310EBD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2">
    <w:nsid w:val="5B3A0DCD"/>
    <w:multiLevelType w:val="multilevel"/>
    <w:tmpl w:val="6D8C05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BD24A0B"/>
    <w:multiLevelType w:val="hybridMultilevel"/>
    <w:tmpl w:val="9CBA1AAE"/>
    <w:lvl w:ilvl="0" w:tplc="D73A8040">
      <w:start w:val="1"/>
      <w:numFmt w:val="decimal"/>
      <w:lvlText w:val="%1"/>
      <w:lvlJc w:val="left"/>
      <w:pPr>
        <w:ind w:left="502" w:hanging="360"/>
      </w:pPr>
      <w:rPr>
        <w:rFonts w:asciiTheme="minorHAnsi" w:eastAsiaTheme="minorHAnsi" w:hAnsiTheme="minorHAnsi" w:cstheme="minorBidi" w:hint="default"/>
      </w:rPr>
    </w:lvl>
    <w:lvl w:ilvl="1" w:tplc="F40065F2">
      <w:start w:val="1"/>
      <w:numFmt w:val="decimal"/>
      <w:lvlText w:val="%2."/>
      <w:lvlJc w:val="left"/>
      <w:pPr>
        <w:ind w:left="1222" w:hanging="360"/>
      </w:pPr>
      <w:rPr>
        <w:rFonts w:hint="default"/>
      </w:r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4">
    <w:nsid w:val="5D9555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9F10C5"/>
    <w:multiLevelType w:val="hybridMultilevel"/>
    <w:tmpl w:val="0784AB40"/>
    <w:lvl w:ilvl="0" w:tplc="F8E072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2F811D8"/>
    <w:multiLevelType w:val="multilevel"/>
    <w:tmpl w:val="7CF8D318"/>
    <w:lvl w:ilvl="0">
      <w:start w:val="1"/>
      <w:numFmt w:val="bullet"/>
      <w:lvlText w:val="-"/>
      <w:lvlJc w:val="left"/>
      <w:pPr>
        <w:ind w:left="644" w:hanging="360"/>
      </w:pPr>
      <w:rPr>
        <w:rFonts w:ascii="Calibri" w:eastAsia="Times New Roman" w:hAnsi="Calibri" w:cs="Calibri" w:hint="default"/>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807E37"/>
    <w:multiLevelType w:val="hybridMultilevel"/>
    <w:tmpl w:val="AF469A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4F30D14"/>
    <w:multiLevelType w:val="multilevel"/>
    <w:tmpl w:val="DA708DB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A90A85"/>
    <w:multiLevelType w:val="multilevel"/>
    <w:tmpl w:val="955ED8A0"/>
    <w:lvl w:ilvl="0">
      <w:start w:val="1"/>
      <w:numFmt w:val="bullet"/>
      <w:lvlText w:val=""/>
      <w:lvlJc w:val="left"/>
      <w:pPr>
        <w:ind w:left="644" w:hanging="360"/>
      </w:pPr>
      <w:rPr>
        <w:rFonts w:ascii="Symbol" w:hAnsi="Symbol" w:hint="default"/>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A951675"/>
    <w:multiLevelType w:val="multilevel"/>
    <w:tmpl w:val="98068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6D482D7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E41B02"/>
    <w:multiLevelType w:val="multilevel"/>
    <w:tmpl w:val="C25CECBA"/>
    <w:lvl w:ilvl="0">
      <w:start w:val="1"/>
      <w:numFmt w:val="decimal"/>
      <w:lvlText w:val="%1."/>
      <w:lvlJc w:val="left"/>
      <w:pPr>
        <w:ind w:left="644" w:hanging="360"/>
      </w:pPr>
      <w:rPr>
        <w:rFonts w:asciiTheme="minorHAnsi" w:hAnsiTheme="minorHAnsi" w:hint="default"/>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190654E"/>
    <w:multiLevelType w:val="multilevel"/>
    <w:tmpl w:val="D8FA85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2BC7033"/>
    <w:multiLevelType w:val="hybridMultilevel"/>
    <w:tmpl w:val="1F1A7E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51903F2"/>
    <w:multiLevelType w:val="multilevel"/>
    <w:tmpl w:val="48F2EDE0"/>
    <w:lvl w:ilvl="0">
      <w:start w:val="1"/>
      <w:numFmt w:val="decimal"/>
      <w:lvlText w:val="%1."/>
      <w:lvlJc w:val="left"/>
      <w:pPr>
        <w:ind w:hanging="361"/>
      </w:pPr>
      <w:rPr>
        <w:rFonts w:asciiTheme="minorHAnsi" w:eastAsia="Times New Roman" w:hAnsiTheme="minorHAnsi" w:hint="default"/>
        <w:strike w:val="0"/>
        <w:sz w:val="22"/>
        <w:szCs w:val="22"/>
      </w:rPr>
    </w:lvl>
    <w:lvl w:ilvl="1">
      <w:start w:val="1"/>
      <w:numFmt w:val="decimal"/>
      <w:lvlText w:val="%1.%2."/>
      <w:lvlJc w:val="left"/>
      <w:pPr>
        <w:ind w:hanging="509"/>
      </w:pPr>
      <w:rPr>
        <w:rFonts w:asciiTheme="minorHAnsi" w:eastAsia="Times New Roman" w:hAnsiTheme="minorHAnsi" w:hint="default"/>
        <w:sz w:val="22"/>
        <w:szCs w:val="22"/>
      </w:rPr>
    </w:lvl>
    <w:lvl w:ilvl="2">
      <w:start w:val="1"/>
      <w:numFmt w:val="decimal"/>
      <w:lvlText w:val="%1.%2.%3"/>
      <w:lvlJc w:val="left"/>
      <w:pPr>
        <w:ind w:hanging="442"/>
      </w:pPr>
      <w:rPr>
        <w:rFonts w:asciiTheme="minorHAnsi" w:eastAsia="Times New Roman" w:hAnsiTheme="minorHAnsi"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798B0A71"/>
    <w:multiLevelType w:val="multilevel"/>
    <w:tmpl w:val="8234A1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DB71F99"/>
    <w:multiLevelType w:val="hybridMultilevel"/>
    <w:tmpl w:val="79701CAE"/>
    <w:lvl w:ilvl="0" w:tplc="2B5234CC">
      <w:start w:val="3"/>
      <w:numFmt w:val="bullet"/>
      <w:lvlText w:val="-"/>
      <w:lvlJc w:val="left"/>
      <w:pPr>
        <w:ind w:left="720" w:hanging="360"/>
      </w:pPr>
      <w:rPr>
        <w:rFonts w:ascii="Cambria" w:eastAsia="Calibri" w:hAnsi="Cambria" w:cs="Cambri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4"/>
  </w:num>
  <w:num w:numId="8">
    <w:abstractNumId w:val="47"/>
  </w:num>
  <w:num w:numId="9">
    <w:abstractNumId w:val="22"/>
  </w:num>
  <w:num w:numId="10">
    <w:abstractNumId w:val="3"/>
  </w:num>
  <w:num w:numId="11">
    <w:abstractNumId w:val="11"/>
  </w:num>
  <w:num w:numId="12">
    <w:abstractNumId w:val="35"/>
  </w:num>
  <w:num w:numId="13">
    <w:abstractNumId w:val="13"/>
  </w:num>
  <w:num w:numId="14">
    <w:abstractNumId w:val="5"/>
  </w:num>
  <w:num w:numId="15">
    <w:abstractNumId w:val="9"/>
  </w:num>
  <w:num w:numId="16">
    <w:abstractNumId w:val="2"/>
  </w:num>
  <w:num w:numId="17">
    <w:abstractNumId w:val="45"/>
  </w:num>
  <w:num w:numId="18">
    <w:abstractNumId w:val="26"/>
  </w:num>
  <w:num w:numId="19">
    <w:abstractNumId w:val="33"/>
  </w:num>
  <w:num w:numId="20">
    <w:abstractNumId w:val="40"/>
  </w:num>
  <w:num w:numId="21">
    <w:abstractNumId w:val="29"/>
  </w:num>
  <w:num w:numId="22">
    <w:abstractNumId w:val="30"/>
  </w:num>
  <w:num w:numId="23">
    <w:abstractNumId w:val="42"/>
  </w:num>
  <w:num w:numId="24">
    <w:abstractNumId w:val="27"/>
  </w:num>
  <w:num w:numId="25">
    <w:abstractNumId w:val="19"/>
  </w:num>
  <w:num w:numId="26">
    <w:abstractNumId w:val="41"/>
  </w:num>
  <w:num w:numId="27">
    <w:abstractNumId w:val="43"/>
  </w:num>
  <w:num w:numId="28">
    <w:abstractNumId w:val="32"/>
  </w:num>
  <w:num w:numId="29">
    <w:abstractNumId w:val="18"/>
  </w:num>
  <w:num w:numId="30">
    <w:abstractNumId w:val="7"/>
  </w:num>
  <w:num w:numId="31">
    <w:abstractNumId w:val="23"/>
  </w:num>
  <w:num w:numId="32">
    <w:abstractNumId w:val="10"/>
  </w:num>
  <w:num w:numId="33">
    <w:abstractNumId w:val="28"/>
  </w:num>
  <w:num w:numId="34">
    <w:abstractNumId w:val="39"/>
  </w:num>
  <w:num w:numId="35">
    <w:abstractNumId w:val="36"/>
  </w:num>
  <w:num w:numId="36">
    <w:abstractNumId w:val="20"/>
  </w:num>
  <w:num w:numId="37">
    <w:abstractNumId w:val="24"/>
  </w:num>
  <w:num w:numId="38">
    <w:abstractNumId w:val="38"/>
  </w:num>
  <w:num w:numId="39">
    <w:abstractNumId w:val="6"/>
  </w:num>
  <w:num w:numId="40">
    <w:abstractNumId w:val="25"/>
  </w:num>
  <w:num w:numId="41">
    <w:abstractNumId w:val="25"/>
    <w:lvlOverride w:ilvl="0">
      <w:startOverride w:val="1"/>
    </w:lvlOverride>
  </w:num>
  <w:num w:numId="42">
    <w:abstractNumId w:val="4"/>
  </w:num>
  <w:num w:numId="43">
    <w:abstractNumId w:val="16"/>
  </w:num>
  <w:num w:numId="44">
    <w:abstractNumId w:val="44"/>
  </w:num>
  <w:num w:numId="45">
    <w:abstractNumId w:val="12"/>
  </w:num>
  <w:num w:numId="46">
    <w:abstractNumId w:val="46"/>
  </w:num>
  <w:num w:numId="47">
    <w:abstractNumId w:val="17"/>
  </w:num>
  <w:num w:numId="48">
    <w:abstractNumId w:val="31"/>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0C"/>
    <w:rsid w:val="00001962"/>
    <w:rsid w:val="000023B1"/>
    <w:rsid w:val="00002DDE"/>
    <w:rsid w:val="0000720D"/>
    <w:rsid w:val="00014636"/>
    <w:rsid w:val="00021B3C"/>
    <w:rsid w:val="00023ADF"/>
    <w:rsid w:val="0002613B"/>
    <w:rsid w:val="00030E48"/>
    <w:rsid w:val="00031C61"/>
    <w:rsid w:val="0003400E"/>
    <w:rsid w:val="000372D6"/>
    <w:rsid w:val="00037DB1"/>
    <w:rsid w:val="0004450B"/>
    <w:rsid w:val="00052E11"/>
    <w:rsid w:val="0006113F"/>
    <w:rsid w:val="00062684"/>
    <w:rsid w:val="000652BD"/>
    <w:rsid w:val="00065631"/>
    <w:rsid w:val="00087607"/>
    <w:rsid w:val="00090AA0"/>
    <w:rsid w:val="00097E6B"/>
    <w:rsid w:val="000A1D20"/>
    <w:rsid w:val="000A7348"/>
    <w:rsid w:val="000B10DD"/>
    <w:rsid w:val="000B1C0C"/>
    <w:rsid w:val="000B51B8"/>
    <w:rsid w:val="000B7E9C"/>
    <w:rsid w:val="000C7A2F"/>
    <w:rsid w:val="000D2672"/>
    <w:rsid w:val="000D5DE0"/>
    <w:rsid w:val="000D7518"/>
    <w:rsid w:val="000E5890"/>
    <w:rsid w:val="000E779B"/>
    <w:rsid w:val="000F50CC"/>
    <w:rsid w:val="000F5E63"/>
    <w:rsid w:val="000F5EB4"/>
    <w:rsid w:val="001001BE"/>
    <w:rsid w:val="00103188"/>
    <w:rsid w:val="0010430C"/>
    <w:rsid w:val="001047F1"/>
    <w:rsid w:val="0010691C"/>
    <w:rsid w:val="001102CF"/>
    <w:rsid w:val="00115656"/>
    <w:rsid w:val="0011600A"/>
    <w:rsid w:val="00117918"/>
    <w:rsid w:val="00120DA6"/>
    <w:rsid w:val="00123882"/>
    <w:rsid w:val="00133B16"/>
    <w:rsid w:val="00134AAC"/>
    <w:rsid w:val="00141D4C"/>
    <w:rsid w:val="001433F8"/>
    <w:rsid w:val="00145AE9"/>
    <w:rsid w:val="001470E7"/>
    <w:rsid w:val="00147C50"/>
    <w:rsid w:val="001504B6"/>
    <w:rsid w:val="00150519"/>
    <w:rsid w:val="00150EB5"/>
    <w:rsid w:val="00156CDD"/>
    <w:rsid w:val="00170E09"/>
    <w:rsid w:val="00174657"/>
    <w:rsid w:val="00182084"/>
    <w:rsid w:val="00197481"/>
    <w:rsid w:val="001B0B4E"/>
    <w:rsid w:val="001C2813"/>
    <w:rsid w:val="001C4320"/>
    <w:rsid w:val="001D0181"/>
    <w:rsid w:val="001D5CCC"/>
    <w:rsid w:val="001E03CD"/>
    <w:rsid w:val="001E4D64"/>
    <w:rsid w:val="001E5EB5"/>
    <w:rsid w:val="001F42E2"/>
    <w:rsid w:val="001F4550"/>
    <w:rsid w:val="00205386"/>
    <w:rsid w:val="002058DB"/>
    <w:rsid w:val="002064A5"/>
    <w:rsid w:val="00211D4B"/>
    <w:rsid w:val="00213D9D"/>
    <w:rsid w:val="00215148"/>
    <w:rsid w:val="002152F5"/>
    <w:rsid w:val="0023063D"/>
    <w:rsid w:val="00234D34"/>
    <w:rsid w:val="00252B7C"/>
    <w:rsid w:val="0025301B"/>
    <w:rsid w:val="00254D85"/>
    <w:rsid w:val="0026685B"/>
    <w:rsid w:val="00280EF7"/>
    <w:rsid w:val="00285BE9"/>
    <w:rsid w:val="00287057"/>
    <w:rsid w:val="0029128C"/>
    <w:rsid w:val="00297904"/>
    <w:rsid w:val="002A5427"/>
    <w:rsid w:val="002A6B87"/>
    <w:rsid w:val="002B4649"/>
    <w:rsid w:val="002B47D1"/>
    <w:rsid w:val="002B6246"/>
    <w:rsid w:val="002C4C67"/>
    <w:rsid w:val="002D4048"/>
    <w:rsid w:val="002D6E4C"/>
    <w:rsid w:val="002D7D55"/>
    <w:rsid w:val="002E0085"/>
    <w:rsid w:val="002E3A58"/>
    <w:rsid w:val="002F4BA9"/>
    <w:rsid w:val="00307611"/>
    <w:rsid w:val="0031587A"/>
    <w:rsid w:val="00326704"/>
    <w:rsid w:val="003272A6"/>
    <w:rsid w:val="00344D32"/>
    <w:rsid w:val="00345CE7"/>
    <w:rsid w:val="0034636A"/>
    <w:rsid w:val="00350F06"/>
    <w:rsid w:val="00351338"/>
    <w:rsid w:val="0036093A"/>
    <w:rsid w:val="00361CD2"/>
    <w:rsid w:val="003655C2"/>
    <w:rsid w:val="00376438"/>
    <w:rsid w:val="003833BA"/>
    <w:rsid w:val="00384605"/>
    <w:rsid w:val="003940A9"/>
    <w:rsid w:val="003A2521"/>
    <w:rsid w:val="003A45EB"/>
    <w:rsid w:val="003A4C03"/>
    <w:rsid w:val="003A62FD"/>
    <w:rsid w:val="003A6F6B"/>
    <w:rsid w:val="003B55B3"/>
    <w:rsid w:val="003C2014"/>
    <w:rsid w:val="003C6001"/>
    <w:rsid w:val="003C6FDF"/>
    <w:rsid w:val="003E0A96"/>
    <w:rsid w:val="003E3494"/>
    <w:rsid w:val="003F18DF"/>
    <w:rsid w:val="003F4616"/>
    <w:rsid w:val="003F5316"/>
    <w:rsid w:val="003F628B"/>
    <w:rsid w:val="00402004"/>
    <w:rsid w:val="00406892"/>
    <w:rsid w:val="00411E8F"/>
    <w:rsid w:val="004259D4"/>
    <w:rsid w:val="00426610"/>
    <w:rsid w:val="00430D21"/>
    <w:rsid w:val="00430ECB"/>
    <w:rsid w:val="004543AC"/>
    <w:rsid w:val="004543E4"/>
    <w:rsid w:val="0045741C"/>
    <w:rsid w:val="00460452"/>
    <w:rsid w:val="00461D78"/>
    <w:rsid w:val="00464B0D"/>
    <w:rsid w:val="00464B1A"/>
    <w:rsid w:val="00464E7E"/>
    <w:rsid w:val="00472AAA"/>
    <w:rsid w:val="0048484E"/>
    <w:rsid w:val="00484CC9"/>
    <w:rsid w:val="00486656"/>
    <w:rsid w:val="00492372"/>
    <w:rsid w:val="0049407B"/>
    <w:rsid w:val="004960BA"/>
    <w:rsid w:val="00497ADF"/>
    <w:rsid w:val="004A5674"/>
    <w:rsid w:val="004A6DDE"/>
    <w:rsid w:val="004A7779"/>
    <w:rsid w:val="004B4982"/>
    <w:rsid w:val="004C2808"/>
    <w:rsid w:val="004C355B"/>
    <w:rsid w:val="004C7A21"/>
    <w:rsid w:val="004D399C"/>
    <w:rsid w:val="004D4B95"/>
    <w:rsid w:val="004D55CB"/>
    <w:rsid w:val="004E59D8"/>
    <w:rsid w:val="004F45EE"/>
    <w:rsid w:val="004F54A7"/>
    <w:rsid w:val="004F6FC6"/>
    <w:rsid w:val="00501DE0"/>
    <w:rsid w:val="005041D7"/>
    <w:rsid w:val="005102B9"/>
    <w:rsid w:val="005114FE"/>
    <w:rsid w:val="005157AA"/>
    <w:rsid w:val="005166CB"/>
    <w:rsid w:val="00526B2E"/>
    <w:rsid w:val="00536276"/>
    <w:rsid w:val="00536549"/>
    <w:rsid w:val="00545DF7"/>
    <w:rsid w:val="00553DA9"/>
    <w:rsid w:val="005547A3"/>
    <w:rsid w:val="00556859"/>
    <w:rsid w:val="00565804"/>
    <w:rsid w:val="00576458"/>
    <w:rsid w:val="0057793A"/>
    <w:rsid w:val="00577D7C"/>
    <w:rsid w:val="00584DCA"/>
    <w:rsid w:val="00585BAE"/>
    <w:rsid w:val="00587181"/>
    <w:rsid w:val="00587662"/>
    <w:rsid w:val="00591EBE"/>
    <w:rsid w:val="005923C8"/>
    <w:rsid w:val="005A0095"/>
    <w:rsid w:val="005A231D"/>
    <w:rsid w:val="005A7BB4"/>
    <w:rsid w:val="005C08FF"/>
    <w:rsid w:val="005C6322"/>
    <w:rsid w:val="005C7545"/>
    <w:rsid w:val="005D08B9"/>
    <w:rsid w:val="005D195C"/>
    <w:rsid w:val="005D5F25"/>
    <w:rsid w:val="005D7757"/>
    <w:rsid w:val="005E111D"/>
    <w:rsid w:val="005E3F0A"/>
    <w:rsid w:val="005E4DB0"/>
    <w:rsid w:val="005E72B5"/>
    <w:rsid w:val="005F1C8A"/>
    <w:rsid w:val="005F4B0F"/>
    <w:rsid w:val="005F5E68"/>
    <w:rsid w:val="006001F2"/>
    <w:rsid w:val="00602C0F"/>
    <w:rsid w:val="00605484"/>
    <w:rsid w:val="00605E33"/>
    <w:rsid w:val="00611473"/>
    <w:rsid w:val="00615277"/>
    <w:rsid w:val="006178B7"/>
    <w:rsid w:val="006204FD"/>
    <w:rsid w:val="0062456D"/>
    <w:rsid w:val="00641665"/>
    <w:rsid w:val="006510EF"/>
    <w:rsid w:val="00651A85"/>
    <w:rsid w:val="00656532"/>
    <w:rsid w:val="006675F9"/>
    <w:rsid w:val="00671C08"/>
    <w:rsid w:val="00677058"/>
    <w:rsid w:val="006843BA"/>
    <w:rsid w:val="00684A12"/>
    <w:rsid w:val="00686D95"/>
    <w:rsid w:val="006A2524"/>
    <w:rsid w:val="006A5ED7"/>
    <w:rsid w:val="006B4024"/>
    <w:rsid w:val="006B5C2C"/>
    <w:rsid w:val="006C5008"/>
    <w:rsid w:val="006D3E7F"/>
    <w:rsid w:val="006E0BB0"/>
    <w:rsid w:val="006E4C2D"/>
    <w:rsid w:val="006E727A"/>
    <w:rsid w:val="006F086D"/>
    <w:rsid w:val="006F7BCC"/>
    <w:rsid w:val="00700C53"/>
    <w:rsid w:val="00701551"/>
    <w:rsid w:val="00702A24"/>
    <w:rsid w:val="00703C48"/>
    <w:rsid w:val="00706B4E"/>
    <w:rsid w:val="007102AC"/>
    <w:rsid w:val="00715A93"/>
    <w:rsid w:val="00722BBC"/>
    <w:rsid w:val="00727A2A"/>
    <w:rsid w:val="00730268"/>
    <w:rsid w:val="00730CA8"/>
    <w:rsid w:val="00736121"/>
    <w:rsid w:val="00737CE2"/>
    <w:rsid w:val="00740697"/>
    <w:rsid w:val="007433EF"/>
    <w:rsid w:val="00743C9C"/>
    <w:rsid w:val="00754771"/>
    <w:rsid w:val="00761C84"/>
    <w:rsid w:val="00765B2B"/>
    <w:rsid w:val="00766DFD"/>
    <w:rsid w:val="007713A8"/>
    <w:rsid w:val="00775F35"/>
    <w:rsid w:val="00780571"/>
    <w:rsid w:val="00780C5F"/>
    <w:rsid w:val="0078534F"/>
    <w:rsid w:val="00785872"/>
    <w:rsid w:val="007A11BA"/>
    <w:rsid w:val="007A443F"/>
    <w:rsid w:val="007A5680"/>
    <w:rsid w:val="007B0B31"/>
    <w:rsid w:val="007B0D2D"/>
    <w:rsid w:val="007B51E0"/>
    <w:rsid w:val="007B6889"/>
    <w:rsid w:val="007B75D1"/>
    <w:rsid w:val="007C0943"/>
    <w:rsid w:val="007C16F2"/>
    <w:rsid w:val="007E3449"/>
    <w:rsid w:val="007E383D"/>
    <w:rsid w:val="007E3D57"/>
    <w:rsid w:val="007F3996"/>
    <w:rsid w:val="007F3F20"/>
    <w:rsid w:val="007F6F16"/>
    <w:rsid w:val="00800DCF"/>
    <w:rsid w:val="00805070"/>
    <w:rsid w:val="0080735F"/>
    <w:rsid w:val="0081604A"/>
    <w:rsid w:val="0082037D"/>
    <w:rsid w:val="00822C1A"/>
    <w:rsid w:val="00825BFE"/>
    <w:rsid w:val="00827799"/>
    <w:rsid w:val="00831E20"/>
    <w:rsid w:val="0083237B"/>
    <w:rsid w:val="008348D0"/>
    <w:rsid w:val="00835485"/>
    <w:rsid w:val="00841460"/>
    <w:rsid w:val="0084726D"/>
    <w:rsid w:val="008530EE"/>
    <w:rsid w:val="008542B6"/>
    <w:rsid w:val="00877491"/>
    <w:rsid w:val="008823AA"/>
    <w:rsid w:val="00882A1C"/>
    <w:rsid w:val="008923EA"/>
    <w:rsid w:val="0089681D"/>
    <w:rsid w:val="008A339B"/>
    <w:rsid w:val="008A6A21"/>
    <w:rsid w:val="008B5DBA"/>
    <w:rsid w:val="008B5E22"/>
    <w:rsid w:val="008C2FCE"/>
    <w:rsid w:val="008C351B"/>
    <w:rsid w:val="008C353A"/>
    <w:rsid w:val="008C6EA2"/>
    <w:rsid w:val="008D3487"/>
    <w:rsid w:val="008F0D94"/>
    <w:rsid w:val="008F54B9"/>
    <w:rsid w:val="008F6714"/>
    <w:rsid w:val="00904D58"/>
    <w:rsid w:val="00920BF4"/>
    <w:rsid w:val="009216BA"/>
    <w:rsid w:val="00922EC4"/>
    <w:rsid w:val="00924F6A"/>
    <w:rsid w:val="00927648"/>
    <w:rsid w:val="009342CF"/>
    <w:rsid w:val="0094224A"/>
    <w:rsid w:val="00943C84"/>
    <w:rsid w:val="00945A83"/>
    <w:rsid w:val="009506E0"/>
    <w:rsid w:val="00957317"/>
    <w:rsid w:val="00963345"/>
    <w:rsid w:val="00982E44"/>
    <w:rsid w:val="00993C0A"/>
    <w:rsid w:val="00994D43"/>
    <w:rsid w:val="00996ECD"/>
    <w:rsid w:val="009A1E15"/>
    <w:rsid w:val="009A4B15"/>
    <w:rsid w:val="009A7710"/>
    <w:rsid w:val="009A7D97"/>
    <w:rsid w:val="009B1B67"/>
    <w:rsid w:val="009C4873"/>
    <w:rsid w:val="009D1696"/>
    <w:rsid w:val="009D1E47"/>
    <w:rsid w:val="009E35FF"/>
    <w:rsid w:val="009F0FA2"/>
    <w:rsid w:val="009F2392"/>
    <w:rsid w:val="009F3A5C"/>
    <w:rsid w:val="00A017BA"/>
    <w:rsid w:val="00A0430A"/>
    <w:rsid w:val="00A04AC0"/>
    <w:rsid w:val="00A12484"/>
    <w:rsid w:val="00A133E9"/>
    <w:rsid w:val="00A15D81"/>
    <w:rsid w:val="00A21BC1"/>
    <w:rsid w:val="00A26087"/>
    <w:rsid w:val="00A279A1"/>
    <w:rsid w:val="00A30056"/>
    <w:rsid w:val="00A3249F"/>
    <w:rsid w:val="00A35C8F"/>
    <w:rsid w:val="00A35FE1"/>
    <w:rsid w:val="00A42F48"/>
    <w:rsid w:val="00A42FCC"/>
    <w:rsid w:val="00A437F4"/>
    <w:rsid w:val="00A4791D"/>
    <w:rsid w:val="00A47B03"/>
    <w:rsid w:val="00A5288E"/>
    <w:rsid w:val="00A56981"/>
    <w:rsid w:val="00A626DE"/>
    <w:rsid w:val="00A6479D"/>
    <w:rsid w:val="00A73570"/>
    <w:rsid w:val="00A778F1"/>
    <w:rsid w:val="00A8116A"/>
    <w:rsid w:val="00A8794A"/>
    <w:rsid w:val="00A906AF"/>
    <w:rsid w:val="00A915CA"/>
    <w:rsid w:val="00AA7E68"/>
    <w:rsid w:val="00AB4185"/>
    <w:rsid w:val="00AC2867"/>
    <w:rsid w:val="00AD1274"/>
    <w:rsid w:val="00AE05C0"/>
    <w:rsid w:val="00AF0DB8"/>
    <w:rsid w:val="00AF185F"/>
    <w:rsid w:val="00AF4AFE"/>
    <w:rsid w:val="00AF5419"/>
    <w:rsid w:val="00AF7C23"/>
    <w:rsid w:val="00B0095F"/>
    <w:rsid w:val="00B02EC7"/>
    <w:rsid w:val="00B04F27"/>
    <w:rsid w:val="00B135FA"/>
    <w:rsid w:val="00B16E09"/>
    <w:rsid w:val="00B327A9"/>
    <w:rsid w:val="00B33692"/>
    <w:rsid w:val="00B35305"/>
    <w:rsid w:val="00B4019A"/>
    <w:rsid w:val="00B40CAB"/>
    <w:rsid w:val="00B438DB"/>
    <w:rsid w:val="00B47FF3"/>
    <w:rsid w:val="00B51FD4"/>
    <w:rsid w:val="00B52EF1"/>
    <w:rsid w:val="00B546D4"/>
    <w:rsid w:val="00B5737F"/>
    <w:rsid w:val="00B75F97"/>
    <w:rsid w:val="00B771FC"/>
    <w:rsid w:val="00B84753"/>
    <w:rsid w:val="00B865AB"/>
    <w:rsid w:val="00BA0B12"/>
    <w:rsid w:val="00BA4752"/>
    <w:rsid w:val="00BA4F05"/>
    <w:rsid w:val="00BC01E7"/>
    <w:rsid w:val="00BC194A"/>
    <w:rsid w:val="00BC4799"/>
    <w:rsid w:val="00BC5074"/>
    <w:rsid w:val="00BD1326"/>
    <w:rsid w:val="00BD5055"/>
    <w:rsid w:val="00BD5077"/>
    <w:rsid w:val="00BD5540"/>
    <w:rsid w:val="00BD68AC"/>
    <w:rsid w:val="00BE3467"/>
    <w:rsid w:val="00BF16BB"/>
    <w:rsid w:val="00BF5D2D"/>
    <w:rsid w:val="00C03692"/>
    <w:rsid w:val="00C102D0"/>
    <w:rsid w:val="00C115DF"/>
    <w:rsid w:val="00C11FCC"/>
    <w:rsid w:val="00C259B1"/>
    <w:rsid w:val="00C26337"/>
    <w:rsid w:val="00C3200C"/>
    <w:rsid w:val="00C44E58"/>
    <w:rsid w:val="00C4517A"/>
    <w:rsid w:val="00C45D02"/>
    <w:rsid w:val="00C51764"/>
    <w:rsid w:val="00C53228"/>
    <w:rsid w:val="00C54550"/>
    <w:rsid w:val="00C76348"/>
    <w:rsid w:val="00C86E2E"/>
    <w:rsid w:val="00CA0D7C"/>
    <w:rsid w:val="00CA5D3A"/>
    <w:rsid w:val="00CB4C20"/>
    <w:rsid w:val="00CB4DEA"/>
    <w:rsid w:val="00CB57EC"/>
    <w:rsid w:val="00CC489A"/>
    <w:rsid w:val="00CC4BC4"/>
    <w:rsid w:val="00CC72BE"/>
    <w:rsid w:val="00CD36C9"/>
    <w:rsid w:val="00CD6697"/>
    <w:rsid w:val="00CE3A4C"/>
    <w:rsid w:val="00CE7620"/>
    <w:rsid w:val="00CF05B9"/>
    <w:rsid w:val="00CF1CB6"/>
    <w:rsid w:val="00CF2638"/>
    <w:rsid w:val="00CF3E50"/>
    <w:rsid w:val="00CF57D9"/>
    <w:rsid w:val="00CF6CA5"/>
    <w:rsid w:val="00D03AC7"/>
    <w:rsid w:val="00D06041"/>
    <w:rsid w:val="00D13610"/>
    <w:rsid w:val="00D139C4"/>
    <w:rsid w:val="00D17EFC"/>
    <w:rsid w:val="00D32A15"/>
    <w:rsid w:val="00D33EED"/>
    <w:rsid w:val="00D40BEC"/>
    <w:rsid w:val="00D41EE9"/>
    <w:rsid w:val="00D51FC6"/>
    <w:rsid w:val="00D53649"/>
    <w:rsid w:val="00D53D66"/>
    <w:rsid w:val="00D57752"/>
    <w:rsid w:val="00D64EBD"/>
    <w:rsid w:val="00D65E3F"/>
    <w:rsid w:val="00D6656E"/>
    <w:rsid w:val="00D72DFC"/>
    <w:rsid w:val="00D96F05"/>
    <w:rsid w:val="00DA1587"/>
    <w:rsid w:val="00DA1A96"/>
    <w:rsid w:val="00DB2F83"/>
    <w:rsid w:val="00DB6240"/>
    <w:rsid w:val="00DB66EC"/>
    <w:rsid w:val="00DB6E80"/>
    <w:rsid w:val="00DB6EDA"/>
    <w:rsid w:val="00DB7409"/>
    <w:rsid w:val="00DD344F"/>
    <w:rsid w:val="00DD3CC4"/>
    <w:rsid w:val="00DD508E"/>
    <w:rsid w:val="00DD590E"/>
    <w:rsid w:val="00DD61B9"/>
    <w:rsid w:val="00DF0458"/>
    <w:rsid w:val="00DF77D4"/>
    <w:rsid w:val="00DF7E01"/>
    <w:rsid w:val="00E1495B"/>
    <w:rsid w:val="00E20AAD"/>
    <w:rsid w:val="00E2109B"/>
    <w:rsid w:val="00E26F20"/>
    <w:rsid w:val="00E327C3"/>
    <w:rsid w:val="00E331B6"/>
    <w:rsid w:val="00E4483F"/>
    <w:rsid w:val="00E4617A"/>
    <w:rsid w:val="00E47ABC"/>
    <w:rsid w:val="00E503C5"/>
    <w:rsid w:val="00E521FC"/>
    <w:rsid w:val="00E5359C"/>
    <w:rsid w:val="00E54F21"/>
    <w:rsid w:val="00E5613B"/>
    <w:rsid w:val="00E60A3A"/>
    <w:rsid w:val="00E67F96"/>
    <w:rsid w:val="00E75A9F"/>
    <w:rsid w:val="00E84372"/>
    <w:rsid w:val="00E9745E"/>
    <w:rsid w:val="00E97934"/>
    <w:rsid w:val="00EA0636"/>
    <w:rsid w:val="00EA0EFC"/>
    <w:rsid w:val="00EA370B"/>
    <w:rsid w:val="00EB2AEE"/>
    <w:rsid w:val="00EB4B91"/>
    <w:rsid w:val="00EC04F2"/>
    <w:rsid w:val="00EC0CC1"/>
    <w:rsid w:val="00EC53CD"/>
    <w:rsid w:val="00ED535F"/>
    <w:rsid w:val="00ED5638"/>
    <w:rsid w:val="00ED5F03"/>
    <w:rsid w:val="00EE4DD1"/>
    <w:rsid w:val="00EE7E06"/>
    <w:rsid w:val="00F01B18"/>
    <w:rsid w:val="00F04FF1"/>
    <w:rsid w:val="00F05909"/>
    <w:rsid w:val="00F059FE"/>
    <w:rsid w:val="00F23FC7"/>
    <w:rsid w:val="00F24B00"/>
    <w:rsid w:val="00F25B43"/>
    <w:rsid w:val="00F3459A"/>
    <w:rsid w:val="00F34E07"/>
    <w:rsid w:val="00F36201"/>
    <w:rsid w:val="00F3670A"/>
    <w:rsid w:val="00F409C8"/>
    <w:rsid w:val="00F43EBB"/>
    <w:rsid w:val="00F444B8"/>
    <w:rsid w:val="00F46117"/>
    <w:rsid w:val="00F50997"/>
    <w:rsid w:val="00F523CF"/>
    <w:rsid w:val="00F556F6"/>
    <w:rsid w:val="00F57E17"/>
    <w:rsid w:val="00F60761"/>
    <w:rsid w:val="00F61E30"/>
    <w:rsid w:val="00F658AD"/>
    <w:rsid w:val="00F66151"/>
    <w:rsid w:val="00F67D5B"/>
    <w:rsid w:val="00F72B67"/>
    <w:rsid w:val="00F770B6"/>
    <w:rsid w:val="00F814D0"/>
    <w:rsid w:val="00F8518F"/>
    <w:rsid w:val="00F8612B"/>
    <w:rsid w:val="00F911D1"/>
    <w:rsid w:val="00F93A5E"/>
    <w:rsid w:val="00FA043C"/>
    <w:rsid w:val="00FA15F0"/>
    <w:rsid w:val="00FA2596"/>
    <w:rsid w:val="00FA262B"/>
    <w:rsid w:val="00FA34DF"/>
    <w:rsid w:val="00FB37B0"/>
    <w:rsid w:val="00FC045E"/>
    <w:rsid w:val="00FC1A45"/>
    <w:rsid w:val="00FD1A53"/>
    <w:rsid w:val="00FD70D7"/>
    <w:rsid w:val="00FE0A03"/>
    <w:rsid w:val="00FE24EC"/>
    <w:rsid w:val="00FE25F9"/>
    <w:rsid w:val="00FE5283"/>
    <w:rsid w:val="00FF35F6"/>
    <w:rsid w:val="00FF77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3DA9"/>
    <w:pPr>
      <w:suppressAutoHyphens/>
      <w:jc w:val="both"/>
    </w:pPr>
  </w:style>
  <w:style w:type="paragraph" w:styleId="1">
    <w:name w:val="heading 1"/>
    <w:basedOn w:val="a0"/>
    <w:next w:val="a0"/>
    <w:link w:val="1Char"/>
    <w:qFormat/>
    <w:rsid w:val="00800D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Char"/>
    <w:uiPriority w:val="99"/>
    <w:unhideWhenUsed/>
    <w:qFormat/>
    <w:rsid w:val="00800DCF"/>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Char"/>
    <w:uiPriority w:val="99"/>
    <w:unhideWhenUsed/>
    <w:qFormat/>
    <w:rsid w:val="00800DCF"/>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B16E09"/>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B16E09"/>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B16E09"/>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semiHidden/>
    <w:unhideWhenUsed/>
    <w:qFormat/>
    <w:rsid w:val="00B16E0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semiHidden/>
    <w:unhideWhenUsed/>
    <w:qFormat/>
    <w:rsid w:val="00B16E09"/>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B16E09"/>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800DC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link w:val="20"/>
    <w:uiPriority w:val="99"/>
    <w:rsid w:val="00800DC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0"/>
    <w:uiPriority w:val="99"/>
    <w:rsid w:val="00800DCF"/>
    <w:rPr>
      <w:rFonts w:asciiTheme="majorHAnsi" w:eastAsiaTheme="majorEastAsia" w:hAnsiTheme="majorHAnsi" w:cstheme="majorBidi"/>
      <w:b/>
      <w:bCs/>
      <w:color w:val="4F81BD" w:themeColor="accent1"/>
    </w:rPr>
  </w:style>
  <w:style w:type="character" w:customStyle="1" w:styleId="4Char">
    <w:name w:val="Επικεφαλίδα 4 Char"/>
    <w:basedOn w:val="a1"/>
    <w:link w:val="4"/>
    <w:uiPriority w:val="9"/>
    <w:semiHidden/>
    <w:rsid w:val="00B16E09"/>
    <w:rPr>
      <w:rFonts w:asciiTheme="majorHAnsi" w:eastAsiaTheme="majorEastAsia" w:hAnsiTheme="majorHAnsi" w:cstheme="majorBidi"/>
      <w:b/>
      <w:bCs/>
      <w:i/>
      <w:iCs/>
      <w:color w:val="4F81BD" w:themeColor="accent1"/>
    </w:rPr>
  </w:style>
  <w:style w:type="character" w:customStyle="1" w:styleId="5Char">
    <w:name w:val="Επικεφαλίδα 5 Char"/>
    <w:basedOn w:val="a1"/>
    <w:link w:val="5"/>
    <w:uiPriority w:val="9"/>
    <w:semiHidden/>
    <w:rsid w:val="00B16E09"/>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B16E09"/>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B16E09"/>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B16E09"/>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1"/>
    <w:link w:val="9"/>
    <w:uiPriority w:val="9"/>
    <w:semiHidden/>
    <w:rsid w:val="00B16E09"/>
    <w:rPr>
      <w:rFonts w:asciiTheme="majorHAnsi" w:eastAsiaTheme="majorEastAsia" w:hAnsiTheme="majorHAnsi" w:cstheme="majorBidi"/>
      <w:i/>
      <w:iCs/>
      <w:color w:val="404040" w:themeColor="text1" w:themeTint="BF"/>
      <w:sz w:val="20"/>
      <w:szCs w:val="20"/>
    </w:rPr>
  </w:style>
  <w:style w:type="paragraph" w:styleId="a4">
    <w:name w:val="List Paragraph"/>
    <w:basedOn w:val="a0"/>
    <w:qFormat/>
    <w:rsid w:val="00800DCF"/>
    <w:pPr>
      <w:ind w:left="720"/>
      <w:contextualSpacing/>
    </w:pPr>
  </w:style>
  <w:style w:type="paragraph" w:styleId="a5">
    <w:name w:val="caption"/>
    <w:basedOn w:val="a0"/>
    <w:next w:val="a0"/>
    <w:uiPriority w:val="35"/>
    <w:unhideWhenUsed/>
    <w:qFormat/>
    <w:rsid w:val="00800DCF"/>
    <w:pPr>
      <w:spacing w:line="240" w:lineRule="auto"/>
    </w:pPr>
    <w:rPr>
      <w:b/>
      <w:bCs/>
      <w:color w:val="4F81BD" w:themeColor="accent1"/>
      <w:sz w:val="18"/>
      <w:szCs w:val="18"/>
    </w:rPr>
  </w:style>
  <w:style w:type="character" w:styleId="a6">
    <w:name w:val="Emphasis"/>
    <w:basedOn w:val="a1"/>
    <w:uiPriority w:val="20"/>
    <w:qFormat/>
    <w:rsid w:val="00800DCF"/>
    <w:rPr>
      <w:i/>
      <w:iCs/>
    </w:rPr>
  </w:style>
  <w:style w:type="paragraph" w:styleId="a7">
    <w:name w:val="TOC Heading"/>
    <w:basedOn w:val="1"/>
    <w:next w:val="a0"/>
    <w:uiPriority w:val="39"/>
    <w:unhideWhenUsed/>
    <w:qFormat/>
    <w:rsid w:val="00800DCF"/>
    <w:pPr>
      <w:jc w:val="left"/>
      <w:outlineLvl w:val="9"/>
    </w:pPr>
    <w:rPr>
      <w:lang w:eastAsia="el-GR"/>
    </w:rPr>
  </w:style>
  <w:style w:type="table" w:customStyle="1" w:styleId="TableGrid1">
    <w:name w:val="Table Grid1"/>
    <w:basedOn w:val="a2"/>
    <w:next w:val="a8"/>
    <w:rsid w:val="00B546D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5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Char"/>
    <w:uiPriority w:val="1"/>
    <w:qFormat/>
    <w:rsid w:val="00B546D4"/>
    <w:pPr>
      <w:spacing w:after="0" w:line="240" w:lineRule="auto"/>
    </w:pPr>
    <w:rPr>
      <w:rFonts w:eastAsiaTheme="minorEastAsia"/>
      <w:lang w:eastAsia="ja-JP"/>
    </w:rPr>
  </w:style>
  <w:style w:type="character" w:customStyle="1" w:styleId="Char">
    <w:name w:val="Χωρίς διάστιχο Char"/>
    <w:basedOn w:val="a1"/>
    <w:link w:val="a9"/>
    <w:uiPriority w:val="1"/>
    <w:rsid w:val="00B546D4"/>
    <w:rPr>
      <w:rFonts w:eastAsiaTheme="minorEastAsia"/>
      <w:lang w:eastAsia="ja-JP"/>
    </w:rPr>
  </w:style>
  <w:style w:type="paragraph" w:styleId="aa">
    <w:name w:val="Balloon Text"/>
    <w:basedOn w:val="a0"/>
    <w:link w:val="Char0"/>
    <w:uiPriority w:val="99"/>
    <w:semiHidden/>
    <w:unhideWhenUsed/>
    <w:rsid w:val="00B546D4"/>
    <w:pPr>
      <w:spacing w:after="0" w:line="240" w:lineRule="auto"/>
    </w:pPr>
    <w:rPr>
      <w:rFonts w:ascii="Tahoma" w:hAnsi="Tahoma" w:cs="Tahoma"/>
      <w:sz w:val="16"/>
      <w:szCs w:val="16"/>
    </w:rPr>
  </w:style>
  <w:style w:type="character" w:customStyle="1" w:styleId="Char0">
    <w:name w:val="Κείμενο πλαισίου Char"/>
    <w:basedOn w:val="a1"/>
    <w:link w:val="aa"/>
    <w:uiPriority w:val="99"/>
    <w:semiHidden/>
    <w:rsid w:val="00B546D4"/>
    <w:rPr>
      <w:rFonts w:ascii="Tahoma" w:hAnsi="Tahoma" w:cs="Tahoma"/>
      <w:sz w:val="16"/>
      <w:szCs w:val="16"/>
    </w:rPr>
  </w:style>
  <w:style w:type="character" w:styleId="ab">
    <w:name w:val="Placeholder Text"/>
    <w:basedOn w:val="a1"/>
    <w:uiPriority w:val="99"/>
    <w:semiHidden/>
    <w:rsid w:val="003C6001"/>
    <w:rPr>
      <w:color w:val="808080"/>
    </w:rPr>
  </w:style>
  <w:style w:type="character" w:customStyle="1" w:styleId="Style1">
    <w:name w:val="Style1"/>
    <w:basedOn w:val="a1"/>
    <w:uiPriority w:val="1"/>
    <w:rsid w:val="003C6001"/>
    <w:rPr>
      <w:sz w:val="20"/>
    </w:rPr>
  </w:style>
  <w:style w:type="paragraph" w:styleId="ac">
    <w:name w:val="Quote"/>
    <w:basedOn w:val="a0"/>
    <w:next w:val="a0"/>
    <w:link w:val="Char1"/>
    <w:uiPriority w:val="29"/>
    <w:qFormat/>
    <w:rsid w:val="003C6001"/>
    <w:rPr>
      <w:i/>
      <w:iCs/>
      <w:color w:val="000000" w:themeColor="text1"/>
    </w:rPr>
  </w:style>
  <w:style w:type="character" w:customStyle="1" w:styleId="Char1">
    <w:name w:val="Απόσπασμα Char"/>
    <w:basedOn w:val="a1"/>
    <w:link w:val="ac"/>
    <w:uiPriority w:val="29"/>
    <w:rsid w:val="003C6001"/>
    <w:rPr>
      <w:i/>
      <w:iCs/>
      <w:color w:val="000000" w:themeColor="text1"/>
    </w:rPr>
  </w:style>
  <w:style w:type="character" w:styleId="ad">
    <w:name w:val="Intense Emphasis"/>
    <w:basedOn w:val="a1"/>
    <w:uiPriority w:val="99"/>
    <w:qFormat/>
    <w:rsid w:val="00C51764"/>
    <w:rPr>
      <w:b/>
      <w:bCs/>
      <w:i/>
      <w:iCs/>
      <w:color w:val="4F81BD" w:themeColor="accent1"/>
    </w:rPr>
  </w:style>
  <w:style w:type="character" w:styleId="ae">
    <w:name w:val="Strong"/>
    <w:basedOn w:val="a1"/>
    <w:uiPriority w:val="22"/>
    <w:qFormat/>
    <w:rsid w:val="00F8612B"/>
    <w:rPr>
      <w:b/>
      <w:bCs/>
    </w:rPr>
  </w:style>
  <w:style w:type="paragraph" w:customStyle="1" w:styleId="10">
    <w:name w:val="Παράγραφος λίστας1"/>
    <w:basedOn w:val="a0"/>
    <w:rsid w:val="00E97934"/>
    <w:pPr>
      <w:ind w:left="720"/>
      <w:jc w:val="left"/>
    </w:pPr>
    <w:rPr>
      <w:rFonts w:ascii="Calibri" w:eastAsia="Times New Roman" w:hAnsi="Calibri" w:cs="Calibri"/>
      <w:lang w:val="el-GR" w:eastAsia="zh-CN"/>
    </w:rPr>
  </w:style>
  <w:style w:type="paragraph" w:customStyle="1" w:styleId="Default">
    <w:name w:val="Default"/>
    <w:rsid w:val="002152F5"/>
    <w:pPr>
      <w:suppressAutoHyphens/>
      <w:spacing w:after="0" w:line="240" w:lineRule="auto"/>
    </w:pPr>
    <w:rPr>
      <w:rFonts w:ascii="EUAlbertina" w:eastAsia="Calibri" w:hAnsi="EUAlbertina" w:cs="EUAlbertina"/>
      <w:color w:val="000000"/>
      <w:sz w:val="24"/>
      <w:szCs w:val="24"/>
      <w:lang w:val="el-GR" w:eastAsia="ar-SA"/>
    </w:rPr>
  </w:style>
  <w:style w:type="character" w:customStyle="1" w:styleId="3Char0">
    <w:name w:val="Σώμα κείμενου 3 Char"/>
    <w:link w:val="31"/>
    <w:locked/>
    <w:rsid w:val="002152F5"/>
    <w:rPr>
      <w:rFonts w:ascii="Times New Roman" w:hAnsi="Times New Roman"/>
      <w:sz w:val="16"/>
      <w:lang w:eastAsia="zh-CN"/>
    </w:rPr>
  </w:style>
  <w:style w:type="paragraph" w:customStyle="1" w:styleId="31">
    <w:name w:val="Παράγραφος λίστας3"/>
    <w:basedOn w:val="a0"/>
    <w:link w:val="3Char0"/>
    <w:rsid w:val="002152F5"/>
    <w:pPr>
      <w:ind w:left="720"/>
    </w:pPr>
    <w:rPr>
      <w:rFonts w:ascii="Times New Roman" w:hAnsi="Times New Roman"/>
      <w:sz w:val="16"/>
      <w:lang w:eastAsia="zh-CN"/>
    </w:rPr>
  </w:style>
  <w:style w:type="paragraph" w:customStyle="1" w:styleId="21">
    <w:name w:val="Παράγραφος λίστας2"/>
    <w:basedOn w:val="a0"/>
    <w:rsid w:val="002152F5"/>
    <w:pPr>
      <w:ind w:left="720"/>
    </w:pPr>
    <w:rPr>
      <w:rFonts w:ascii="Calibri" w:eastAsia="Calibri" w:hAnsi="Calibri" w:cs="Calibri"/>
      <w:lang w:val="el-GR" w:eastAsia="ar-SA"/>
    </w:rPr>
  </w:style>
  <w:style w:type="paragraph" w:styleId="af">
    <w:name w:val="header"/>
    <w:basedOn w:val="a0"/>
    <w:link w:val="Char2"/>
    <w:uiPriority w:val="99"/>
    <w:unhideWhenUsed/>
    <w:rsid w:val="00CD6697"/>
    <w:pPr>
      <w:tabs>
        <w:tab w:val="center" w:pos="4153"/>
        <w:tab w:val="right" w:pos="8306"/>
      </w:tabs>
      <w:spacing w:after="0" w:line="240" w:lineRule="auto"/>
    </w:pPr>
  </w:style>
  <w:style w:type="character" w:customStyle="1" w:styleId="Char2">
    <w:name w:val="Κεφαλίδα Char"/>
    <w:basedOn w:val="a1"/>
    <w:link w:val="af"/>
    <w:uiPriority w:val="99"/>
    <w:rsid w:val="00CD6697"/>
  </w:style>
  <w:style w:type="paragraph" w:styleId="af0">
    <w:name w:val="footer"/>
    <w:basedOn w:val="a0"/>
    <w:link w:val="Char3"/>
    <w:uiPriority w:val="99"/>
    <w:unhideWhenUsed/>
    <w:rsid w:val="00CD6697"/>
    <w:pPr>
      <w:tabs>
        <w:tab w:val="center" w:pos="4153"/>
        <w:tab w:val="right" w:pos="8306"/>
      </w:tabs>
      <w:spacing w:after="0" w:line="240" w:lineRule="auto"/>
    </w:pPr>
  </w:style>
  <w:style w:type="character" w:customStyle="1" w:styleId="Char3">
    <w:name w:val="Υποσέλιδο Char"/>
    <w:basedOn w:val="a1"/>
    <w:link w:val="af0"/>
    <w:uiPriority w:val="99"/>
    <w:rsid w:val="00CD6697"/>
  </w:style>
  <w:style w:type="table" w:styleId="3-1">
    <w:name w:val="Medium Grid 3 Accent 1"/>
    <w:basedOn w:val="a2"/>
    <w:uiPriority w:val="69"/>
    <w:rsid w:val="000F50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f1">
    <w:name w:val="Body Text"/>
    <w:basedOn w:val="a0"/>
    <w:link w:val="Char4"/>
    <w:uiPriority w:val="1"/>
    <w:qFormat/>
    <w:rsid w:val="00736121"/>
    <w:pPr>
      <w:widowControl w:val="0"/>
      <w:suppressAutoHyphens w:val="0"/>
      <w:spacing w:after="0" w:line="240" w:lineRule="auto"/>
      <w:ind w:left="100"/>
      <w:jc w:val="left"/>
    </w:pPr>
    <w:rPr>
      <w:rFonts w:ascii="Tahoma" w:eastAsia="Tahoma" w:hAnsi="Tahoma"/>
      <w:sz w:val="20"/>
      <w:szCs w:val="20"/>
    </w:rPr>
  </w:style>
  <w:style w:type="character" w:customStyle="1" w:styleId="Char4">
    <w:name w:val="Σώμα κειμένου Char"/>
    <w:basedOn w:val="a1"/>
    <w:link w:val="af1"/>
    <w:uiPriority w:val="1"/>
    <w:rsid w:val="00736121"/>
    <w:rPr>
      <w:rFonts w:ascii="Tahoma" w:eastAsia="Tahoma" w:hAnsi="Tahoma"/>
      <w:sz w:val="20"/>
      <w:szCs w:val="20"/>
    </w:rPr>
  </w:style>
  <w:style w:type="table" w:customStyle="1" w:styleId="TableNormal">
    <w:name w:val="Table Normal"/>
    <w:uiPriority w:val="2"/>
    <w:semiHidden/>
    <w:unhideWhenUsed/>
    <w:qFormat/>
    <w:rsid w:val="00065631"/>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5631"/>
    <w:pPr>
      <w:widowControl w:val="0"/>
      <w:suppressAutoHyphens w:val="0"/>
      <w:spacing w:after="0" w:line="240" w:lineRule="auto"/>
      <w:jc w:val="left"/>
    </w:pPr>
  </w:style>
  <w:style w:type="character" w:styleId="af2">
    <w:name w:val="annotation reference"/>
    <w:basedOn w:val="a1"/>
    <w:uiPriority w:val="99"/>
    <w:semiHidden/>
    <w:unhideWhenUsed/>
    <w:rsid w:val="003C2014"/>
    <w:rPr>
      <w:sz w:val="16"/>
      <w:szCs w:val="16"/>
    </w:rPr>
  </w:style>
  <w:style w:type="paragraph" w:styleId="af3">
    <w:name w:val="annotation text"/>
    <w:basedOn w:val="a0"/>
    <w:link w:val="Char5"/>
    <w:uiPriority w:val="99"/>
    <w:unhideWhenUsed/>
    <w:rsid w:val="003C2014"/>
    <w:pPr>
      <w:spacing w:line="240" w:lineRule="auto"/>
    </w:pPr>
    <w:rPr>
      <w:sz w:val="20"/>
      <w:szCs w:val="20"/>
    </w:rPr>
  </w:style>
  <w:style w:type="character" w:customStyle="1" w:styleId="Char5">
    <w:name w:val="Κείμενο σχολίου Char"/>
    <w:basedOn w:val="a1"/>
    <w:link w:val="af3"/>
    <w:uiPriority w:val="99"/>
    <w:rsid w:val="003C2014"/>
    <w:rPr>
      <w:sz w:val="20"/>
      <w:szCs w:val="20"/>
    </w:rPr>
  </w:style>
  <w:style w:type="paragraph" w:styleId="af4">
    <w:name w:val="annotation subject"/>
    <w:basedOn w:val="af3"/>
    <w:next w:val="af3"/>
    <w:link w:val="Char6"/>
    <w:uiPriority w:val="99"/>
    <w:semiHidden/>
    <w:unhideWhenUsed/>
    <w:rsid w:val="003C2014"/>
    <w:rPr>
      <w:b/>
      <w:bCs/>
    </w:rPr>
  </w:style>
  <w:style w:type="character" w:customStyle="1" w:styleId="Char6">
    <w:name w:val="Θέμα σχολίου Char"/>
    <w:basedOn w:val="Char5"/>
    <w:link w:val="af4"/>
    <w:uiPriority w:val="99"/>
    <w:semiHidden/>
    <w:rsid w:val="003C2014"/>
    <w:rPr>
      <w:b/>
      <w:bCs/>
      <w:sz w:val="20"/>
      <w:szCs w:val="20"/>
    </w:rPr>
  </w:style>
  <w:style w:type="character" w:styleId="-">
    <w:name w:val="Hyperlink"/>
    <w:basedOn w:val="a1"/>
    <w:uiPriority w:val="99"/>
    <w:unhideWhenUsed/>
    <w:rsid w:val="005E111D"/>
    <w:rPr>
      <w:color w:val="0000FF" w:themeColor="hyperlink"/>
      <w:u w:val="single"/>
    </w:rPr>
  </w:style>
  <w:style w:type="paragraph" w:styleId="af5">
    <w:name w:val="footnote text"/>
    <w:basedOn w:val="a0"/>
    <w:link w:val="Char7"/>
    <w:uiPriority w:val="99"/>
    <w:rsid w:val="00E5359C"/>
    <w:pPr>
      <w:suppressAutoHyphens w:val="0"/>
      <w:spacing w:after="240" w:line="240" w:lineRule="auto"/>
      <w:ind w:left="357" w:hanging="357"/>
    </w:pPr>
    <w:rPr>
      <w:rFonts w:ascii="Times New Roman" w:eastAsia="Times New Roman" w:hAnsi="Times New Roman" w:cs="Times New Roman"/>
      <w:sz w:val="20"/>
      <w:szCs w:val="20"/>
      <w:lang w:val="en-GB"/>
    </w:rPr>
  </w:style>
  <w:style w:type="character" w:customStyle="1" w:styleId="Char7">
    <w:name w:val="Κείμενο υποσημείωσης Char"/>
    <w:basedOn w:val="a1"/>
    <w:link w:val="af5"/>
    <w:uiPriority w:val="99"/>
    <w:rsid w:val="00E5359C"/>
    <w:rPr>
      <w:rFonts w:ascii="Times New Roman" w:eastAsia="Times New Roman" w:hAnsi="Times New Roman" w:cs="Times New Roman"/>
      <w:sz w:val="20"/>
      <w:szCs w:val="20"/>
      <w:lang w:val="en-GB"/>
    </w:rPr>
  </w:style>
  <w:style w:type="character" w:styleId="af6">
    <w:name w:val="footnote reference"/>
    <w:basedOn w:val="a1"/>
    <w:uiPriority w:val="99"/>
    <w:rsid w:val="00E5359C"/>
    <w:rPr>
      <w:vertAlign w:val="superscript"/>
    </w:rPr>
  </w:style>
  <w:style w:type="paragraph" w:customStyle="1" w:styleId="af7">
    <w:name w:val="κριτήρια"/>
    <w:basedOn w:val="a0"/>
    <w:link w:val="Char8"/>
    <w:uiPriority w:val="99"/>
    <w:rsid w:val="00E5359C"/>
    <w:pPr>
      <w:suppressAutoHyphens w:val="0"/>
      <w:spacing w:after="120" w:line="240" w:lineRule="auto"/>
    </w:pPr>
    <w:rPr>
      <w:rFonts w:ascii="Cambria" w:eastAsia="Calibri" w:hAnsi="Cambria" w:cs="Cambria"/>
      <w:color w:val="244061"/>
      <w:lang w:val="el-GR"/>
    </w:rPr>
  </w:style>
  <w:style w:type="character" w:customStyle="1" w:styleId="Char8">
    <w:name w:val="κριτήρια Char"/>
    <w:basedOn w:val="a1"/>
    <w:link w:val="af7"/>
    <w:uiPriority w:val="99"/>
    <w:locked/>
    <w:rsid w:val="00E5359C"/>
    <w:rPr>
      <w:rFonts w:ascii="Cambria" w:eastAsia="Calibri" w:hAnsi="Cambria" w:cs="Cambria"/>
      <w:color w:val="244061"/>
      <w:lang w:val="el-GR"/>
    </w:rPr>
  </w:style>
  <w:style w:type="paragraph" w:styleId="af8">
    <w:name w:val="Revision"/>
    <w:hidden/>
    <w:uiPriority w:val="99"/>
    <w:semiHidden/>
    <w:rsid w:val="0081604A"/>
    <w:pPr>
      <w:spacing w:after="0" w:line="240" w:lineRule="auto"/>
    </w:pPr>
  </w:style>
  <w:style w:type="paragraph" w:styleId="a">
    <w:name w:val="List Number"/>
    <w:basedOn w:val="a0"/>
    <w:uiPriority w:val="99"/>
    <w:unhideWhenUsed/>
    <w:rsid w:val="004F45EE"/>
    <w:pPr>
      <w:numPr>
        <w:numId w:val="30"/>
      </w:numPr>
      <w:suppressAutoHyphens w:val="0"/>
      <w:contextualSpacing/>
      <w:jc w:val="left"/>
    </w:pPr>
    <w:rPr>
      <w:rFonts w:eastAsiaTheme="minorEastAsia"/>
      <w:lang w:val="el-GR" w:eastAsia="el-GR"/>
    </w:rPr>
  </w:style>
  <w:style w:type="paragraph" w:styleId="2">
    <w:name w:val="List Number 2"/>
    <w:basedOn w:val="a0"/>
    <w:uiPriority w:val="99"/>
    <w:unhideWhenUsed/>
    <w:rsid w:val="004F45EE"/>
    <w:pPr>
      <w:numPr>
        <w:ilvl w:val="1"/>
        <w:numId w:val="30"/>
      </w:numPr>
      <w:suppressAutoHyphens w:val="0"/>
      <w:contextualSpacing/>
      <w:jc w:val="left"/>
    </w:pPr>
    <w:rPr>
      <w:rFonts w:eastAsiaTheme="minorEastAsia"/>
      <w:lang w:val="el-GR" w:eastAsia="el-GR"/>
    </w:rPr>
  </w:style>
  <w:style w:type="paragraph" w:styleId="3">
    <w:name w:val="List Number 3"/>
    <w:basedOn w:val="a0"/>
    <w:uiPriority w:val="99"/>
    <w:unhideWhenUsed/>
    <w:rsid w:val="004F45EE"/>
    <w:pPr>
      <w:numPr>
        <w:ilvl w:val="2"/>
        <w:numId w:val="30"/>
      </w:numPr>
      <w:suppressAutoHyphens w:val="0"/>
      <w:contextualSpacing/>
      <w:jc w:val="left"/>
    </w:pPr>
    <w:rPr>
      <w:rFonts w:eastAsiaTheme="minorEastAsia"/>
      <w:lang w:val="el-GR" w:eastAsia="el-GR"/>
    </w:rPr>
  </w:style>
  <w:style w:type="paragraph" w:customStyle="1" w:styleId="YA">
    <w:name w:val="YA_ΑΡΙΘ"/>
    <w:basedOn w:val="a0"/>
    <w:qFormat/>
    <w:rsid w:val="00150519"/>
    <w:pPr>
      <w:numPr>
        <w:numId w:val="40"/>
      </w:numPr>
      <w:tabs>
        <w:tab w:val="left" w:pos="284"/>
      </w:tabs>
      <w:suppressAutoHyphens w:val="0"/>
      <w:spacing w:after="120" w:line="300" w:lineRule="auto"/>
      <w:ind w:left="0" w:firstLine="0"/>
      <w:contextualSpacing/>
    </w:pPr>
    <w:rPr>
      <w:rFonts w:ascii="Arial" w:eastAsia="Times New Roman" w:hAnsi="Arial" w:cs="Arial"/>
      <w:iCs/>
      <w:lang w:val="el-GR" w:eastAsia="el-GR"/>
    </w:rPr>
  </w:style>
  <w:style w:type="table" w:customStyle="1" w:styleId="210">
    <w:name w:val="Πλέγμα πίνακα21"/>
    <w:basedOn w:val="a2"/>
    <w:next w:val="a8"/>
    <w:uiPriority w:val="59"/>
    <w:rsid w:val="005D7757"/>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3DA9"/>
    <w:pPr>
      <w:suppressAutoHyphens/>
      <w:jc w:val="both"/>
    </w:pPr>
  </w:style>
  <w:style w:type="paragraph" w:styleId="1">
    <w:name w:val="heading 1"/>
    <w:basedOn w:val="a0"/>
    <w:next w:val="a0"/>
    <w:link w:val="1Char"/>
    <w:qFormat/>
    <w:rsid w:val="00800D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Char"/>
    <w:uiPriority w:val="99"/>
    <w:unhideWhenUsed/>
    <w:qFormat/>
    <w:rsid w:val="00800DCF"/>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Char"/>
    <w:uiPriority w:val="99"/>
    <w:unhideWhenUsed/>
    <w:qFormat/>
    <w:rsid w:val="00800DCF"/>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B16E09"/>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B16E09"/>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B16E09"/>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semiHidden/>
    <w:unhideWhenUsed/>
    <w:qFormat/>
    <w:rsid w:val="00B16E0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semiHidden/>
    <w:unhideWhenUsed/>
    <w:qFormat/>
    <w:rsid w:val="00B16E09"/>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B16E09"/>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800DC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link w:val="20"/>
    <w:uiPriority w:val="99"/>
    <w:rsid w:val="00800DC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0"/>
    <w:uiPriority w:val="99"/>
    <w:rsid w:val="00800DCF"/>
    <w:rPr>
      <w:rFonts w:asciiTheme="majorHAnsi" w:eastAsiaTheme="majorEastAsia" w:hAnsiTheme="majorHAnsi" w:cstheme="majorBidi"/>
      <w:b/>
      <w:bCs/>
      <w:color w:val="4F81BD" w:themeColor="accent1"/>
    </w:rPr>
  </w:style>
  <w:style w:type="character" w:customStyle="1" w:styleId="4Char">
    <w:name w:val="Επικεφαλίδα 4 Char"/>
    <w:basedOn w:val="a1"/>
    <w:link w:val="4"/>
    <w:uiPriority w:val="9"/>
    <w:semiHidden/>
    <w:rsid w:val="00B16E09"/>
    <w:rPr>
      <w:rFonts w:asciiTheme="majorHAnsi" w:eastAsiaTheme="majorEastAsia" w:hAnsiTheme="majorHAnsi" w:cstheme="majorBidi"/>
      <w:b/>
      <w:bCs/>
      <w:i/>
      <w:iCs/>
      <w:color w:val="4F81BD" w:themeColor="accent1"/>
    </w:rPr>
  </w:style>
  <w:style w:type="character" w:customStyle="1" w:styleId="5Char">
    <w:name w:val="Επικεφαλίδα 5 Char"/>
    <w:basedOn w:val="a1"/>
    <w:link w:val="5"/>
    <w:uiPriority w:val="9"/>
    <w:semiHidden/>
    <w:rsid w:val="00B16E09"/>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B16E09"/>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B16E09"/>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B16E09"/>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1"/>
    <w:link w:val="9"/>
    <w:uiPriority w:val="9"/>
    <w:semiHidden/>
    <w:rsid w:val="00B16E09"/>
    <w:rPr>
      <w:rFonts w:asciiTheme="majorHAnsi" w:eastAsiaTheme="majorEastAsia" w:hAnsiTheme="majorHAnsi" w:cstheme="majorBidi"/>
      <w:i/>
      <w:iCs/>
      <w:color w:val="404040" w:themeColor="text1" w:themeTint="BF"/>
      <w:sz w:val="20"/>
      <w:szCs w:val="20"/>
    </w:rPr>
  </w:style>
  <w:style w:type="paragraph" w:styleId="a4">
    <w:name w:val="List Paragraph"/>
    <w:basedOn w:val="a0"/>
    <w:qFormat/>
    <w:rsid w:val="00800DCF"/>
    <w:pPr>
      <w:ind w:left="720"/>
      <w:contextualSpacing/>
    </w:pPr>
  </w:style>
  <w:style w:type="paragraph" w:styleId="a5">
    <w:name w:val="caption"/>
    <w:basedOn w:val="a0"/>
    <w:next w:val="a0"/>
    <w:uiPriority w:val="35"/>
    <w:unhideWhenUsed/>
    <w:qFormat/>
    <w:rsid w:val="00800DCF"/>
    <w:pPr>
      <w:spacing w:line="240" w:lineRule="auto"/>
    </w:pPr>
    <w:rPr>
      <w:b/>
      <w:bCs/>
      <w:color w:val="4F81BD" w:themeColor="accent1"/>
      <w:sz w:val="18"/>
      <w:szCs w:val="18"/>
    </w:rPr>
  </w:style>
  <w:style w:type="character" w:styleId="a6">
    <w:name w:val="Emphasis"/>
    <w:basedOn w:val="a1"/>
    <w:uiPriority w:val="20"/>
    <w:qFormat/>
    <w:rsid w:val="00800DCF"/>
    <w:rPr>
      <w:i/>
      <w:iCs/>
    </w:rPr>
  </w:style>
  <w:style w:type="paragraph" w:styleId="a7">
    <w:name w:val="TOC Heading"/>
    <w:basedOn w:val="1"/>
    <w:next w:val="a0"/>
    <w:uiPriority w:val="39"/>
    <w:unhideWhenUsed/>
    <w:qFormat/>
    <w:rsid w:val="00800DCF"/>
    <w:pPr>
      <w:jc w:val="left"/>
      <w:outlineLvl w:val="9"/>
    </w:pPr>
    <w:rPr>
      <w:lang w:eastAsia="el-GR"/>
    </w:rPr>
  </w:style>
  <w:style w:type="table" w:customStyle="1" w:styleId="TableGrid1">
    <w:name w:val="Table Grid1"/>
    <w:basedOn w:val="a2"/>
    <w:next w:val="a8"/>
    <w:rsid w:val="00B546D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5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Char"/>
    <w:uiPriority w:val="1"/>
    <w:qFormat/>
    <w:rsid w:val="00B546D4"/>
    <w:pPr>
      <w:spacing w:after="0" w:line="240" w:lineRule="auto"/>
    </w:pPr>
    <w:rPr>
      <w:rFonts w:eastAsiaTheme="minorEastAsia"/>
      <w:lang w:eastAsia="ja-JP"/>
    </w:rPr>
  </w:style>
  <w:style w:type="character" w:customStyle="1" w:styleId="Char">
    <w:name w:val="Χωρίς διάστιχο Char"/>
    <w:basedOn w:val="a1"/>
    <w:link w:val="a9"/>
    <w:uiPriority w:val="1"/>
    <w:rsid w:val="00B546D4"/>
    <w:rPr>
      <w:rFonts w:eastAsiaTheme="minorEastAsia"/>
      <w:lang w:eastAsia="ja-JP"/>
    </w:rPr>
  </w:style>
  <w:style w:type="paragraph" w:styleId="aa">
    <w:name w:val="Balloon Text"/>
    <w:basedOn w:val="a0"/>
    <w:link w:val="Char0"/>
    <w:uiPriority w:val="99"/>
    <w:semiHidden/>
    <w:unhideWhenUsed/>
    <w:rsid w:val="00B546D4"/>
    <w:pPr>
      <w:spacing w:after="0" w:line="240" w:lineRule="auto"/>
    </w:pPr>
    <w:rPr>
      <w:rFonts w:ascii="Tahoma" w:hAnsi="Tahoma" w:cs="Tahoma"/>
      <w:sz w:val="16"/>
      <w:szCs w:val="16"/>
    </w:rPr>
  </w:style>
  <w:style w:type="character" w:customStyle="1" w:styleId="Char0">
    <w:name w:val="Κείμενο πλαισίου Char"/>
    <w:basedOn w:val="a1"/>
    <w:link w:val="aa"/>
    <w:uiPriority w:val="99"/>
    <w:semiHidden/>
    <w:rsid w:val="00B546D4"/>
    <w:rPr>
      <w:rFonts w:ascii="Tahoma" w:hAnsi="Tahoma" w:cs="Tahoma"/>
      <w:sz w:val="16"/>
      <w:szCs w:val="16"/>
    </w:rPr>
  </w:style>
  <w:style w:type="character" w:styleId="ab">
    <w:name w:val="Placeholder Text"/>
    <w:basedOn w:val="a1"/>
    <w:uiPriority w:val="99"/>
    <w:semiHidden/>
    <w:rsid w:val="003C6001"/>
    <w:rPr>
      <w:color w:val="808080"/>
    </w:rPr>
  </w:style>
  <w:style w:type="character" w:customStyle="1" w:styleId="Style1">
    <w:name w:val="Style1"/>
    <w:basedOn w:val="a1"/>
    <w:uiPriority w:val="1"/>
    <w:rsid w:val="003C6001"/>
    <w:rPr>
      <w:sz w:val="20"/>
    </w:rPr>
  </w:style>
  <w:style w:type="paragraph" w:styleId="ac">
    <w:name w:val="Quote"/>
    <w:basedOn w:val="a0"/>
    <w:next w:val="a0"/>
    <w:link w:val="Char1"/>
    <w:uiPriority w:val="29"/>
    <w:qFormat/>
    <w:rsid w:val="003C6001"/>
    <w:rPr>
      <w:i/>
      <w:iCs/>
      <w:color w:val="000000" w:themeColor="text1"/>
    </w:rPr>
  </w:style>
  <w:style w:type="character" w:customStyle="1" w:styleId="Char1">
    <w:name w:val="Απόσπασμα Char"/>
    <w:basedOn w:val="a1"/>
    <w:link w:val="ac"/>
    <w:uiPriority w:val="29"/>
    <w:rsid w:val="003C6001"/>
    <w:rPr>
      <w:i/>
      <w:iCs/>
      <w:color w:val="000000" w:themeColor="text1"/>
    </w:rPr>
  </w:style>
  <w:style w:type="character" w:styleId="ad">
    <w:name w:val="Intense Emphasis"/>
    <w:basedOn w:val="a1"/>
    <w:uiPriority w:val="99"/>
    <w:qFormat/>
    <w:rsid w:val="00C51764"/>
    <w:rPr>
      <w:b/>
      <w:bCs/>
      <w:i/>
      <w:iCs/>
      <w:color w:val="4F81BD" w:themeColor="accent1"/>
    </w:rPr>
  </w:style>
  <w:style w:type="character" w:styleId="ae">
    <w:name w:val="Strong"/>
    <w:basedOn w:val="a1"/>
    <w:uiPriority w:val="22"/>
    <w:qFormat/>
    <w:rsid w:val="00F8612B"/>
    <w:rPr>
      <w:b/>
      <w:bCs/>
    </w:rPr>
  </w:style>
  <w:style w:type="paragraph" w:customStyle="1" w:styleId="10">
    <w:name w:val="Παράγραφος λίστας1"/>
    <w:basedOn w:val="a0"/>
    <w:rsid w:val="00E97934"/>
    <w:pPr>
      <w:ind w:left="720"/>
      <w:jc w:val="left"/>
    </w:pPr>
    <w:rPr>
      <w:rFonts w:ascii="Calibri" w:eastAsia="Times New Roman" w:hAnsi="Calibri" w:cs="Calibri"/>
      <w:lang w:val="el-GR" w:eastAsia="zh-CN"/>
    </w:rPr>
  </w:style>
  <w:style w:type="paragraph" w:customStyle="1" w:styleId="Default">
    <w:name w:val="Default"/>
    <w:rsid w:val="002152F5"/>
    <w:pPr>
      <w:suppressAutoHyphens/>
      <w:spacing w:after="0" w:line="240" w:lineRule="auto"/>
    </w:pPr>
    <w:rPr>
      <w:rFonts w:ascii="EUAlbertina" w:eastAsia="Calibri" w:hAnsi="EUAlbertina" w:cs="EUAlbertina"/>
      <w:color w:val="000000"/>
      <w:sz w:val="24"/>
      <w:szCs w:val="24"/>
      <w:lang w:val="el-GR" w:eastAsia="ar-SA"/>
    </w:rPr>
  </w:style>
  <w:style w:type="character" w:customStyle="1" w:styleId="3Char0">
    <w:name w:val="Σώμα κείμενου 3 Char"/>
    <w:link w:val="31"/>
    <w:locked/>
    <w:rsid w:val="002152F5"/>
    <w:rPr>
      <w:rFonts w:ascii="Times New Roman" w:hAnsi="Times New Roman"/>
      <w:sz w:val="16"/>
      <w:lang w:eastAsia="zh-CN"/>
    </w:rPr>
  </w:style>
  <w:style w:type="paragraph" w:customStyle="1" w:styleId="31">
    <w:name w:val="Παράγραφος λίστας3"/>
    <w:basedOn w:val="a0"/>
    <w:link w:val="3Char0"/>
    <w:rsid w:val="002152F5"/>
    <w:pPr>
      <w:ind w:left="720"/>
    </w:pPr>
    <w:rPr>
      <w:rFonts w:ascii="Times New Roman" w:hAnsi="Times New Roman"/>
      <w:sz w:val="16"/>
      <w:lang w:eastAsia="zh-CN"/>
    </w:rPr>
  </w:style>
  <w:style w:type="paragraph" w:customStyle="1" w:styleId="21">
    <w:name w:val="Παράγραφος λίστας2"/>
    <w:basedOn w:val="a0"/>
    <w:rsid w:val="002152F5"/>
    <w:pPr>
      <w:ind w:left="720"/>
    </w:pPr>
    <w:rPr>
      <w:rFonts w:ascii="Calibri" w:eastAsia="Calibri" w:hAnsi="Calibri" w:cs="Calibri"/>
      <w:lang w:val="el-GR" w:eastAsia="ar-SA"/>
    </w:rPr>
  </w:style>
  <w:style w:type="paragraph" w:styleId="af">
    <w:name w:val="header"/>
    <w:basedOn w:val="a0"/>
    <w:link w:val="Char2"/>
    <w:uiPriority w:val="99"/>
    <w:unhideWhenUsed/>
    <w:rsid w:val="00CD6697"/>
    <w:pPr>
      <w:tabs>
        <w:tab w:val="center" w:pos="4153"/>
        <w:tab w:val="right" w:pos="8306"/>
      </w:tabs>
      <w:spacing w:after="0" w:line="240" w:lineRule="auto"/>
    </w:pPr>
  </w:style>
  <w:style w:type="character" w:customStyle="1" w:styleId="Char2">
    <w:name w:val="Κεφαλίδα Char"/>
    <w:basedOn w:val="a1"/>
    <w:link w:val="af"/>
    <w:uiPriority w:val="99"/>
    <w:rsid w:val="00CD6697"/>
  </w:style>
  <w:style w:type="paragraph" w:styleId="af0">
    <w:name w:val="footer"/>
    <w:basedOn w:val="a0"/>
    <w:link w:val="Char3"/>
    <w:uiPriority w:val="99"/>
    <w:unhideWhenUsed/>
    <w:rsid w:val="00CD6697"/>
    <w:pPr>
      <w:tabs>
        <w:tab w:val="center" w:pos="4153"/>
        <w:tab w:val="right" w:pos="8306"/>
      </w:tabs>
      <w:spacing w:after="0" w:line="240" w:lineRule="auto"/>
    </w:pPr>
  </w:style>
  <w:style w:type="character" w:customStyle="1" w:styleId="Char3">
    <w:name w:val="Υποσέλιδο Char"/>
    <w:basedOn w:val="a1"/>
    <w:link w:val="af0"/>
    <w:uiPriority w:val="99"/>
    <w:rsid w:val="00CD6697"/>
  </w:style>
  <w:style w:type="table" w:styleId="3-1">
    <w:name w:val="Medium Grid 3 Accent 1"/>
    <w:basedOn w:val="a2"/>
    <w:uiPriority w:val="69"/>
    <w:rsid w:val="000F50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f1">
    <w:name w:val="Body Text"/>
    <w:basedOn w:val="a0"/>
    <w:link w:val="Char4"/>
    <w:uiPriority w:val="1"/>
    <w:qFormat/>
    <w:rsid w:val="00736121"/>
    <w:pPr>
      <w:widowControl w:val="0"/>
      <w:suppressAutoHyphens w:val="0"/>
      <w:spacing w:after="0" w:line="240" w:lineRule="auto"/>
      <w:ind w:left="100"/>
      <w:jc w:val="left"/>
    </w:pPr>
    <w:rPr>
      <w:rFonts w:ascii="Tahoma" w:eastAsia="Tahoma" w:hAnsi="Tahoma"/>
      <w:sz w:val="20"/>
      <w:szCs w:val="20"/>
    </w:rPr>
  </w:style>
  <w:style w:type="character" w:customStyle="1" w:styleId="Char4">
    <w:name w:val="Σώμα κειμένου Char"/>
    <w:basedOn w:val="a1"/>
    <w:link w:val="af1"/>
    <w:uiPriority w:val="1"/>
    <w:rsid w:val="00736121"/>
    <w:rPr>
      <w:rFonts w:ascii="Tahoma" w:eastAsia="Tahoma" w:hAnsi="Tahoma"/>
      <w:sz w:val="20"/>
      <w:szCs w:val="20"/>
    </w:rPr>
  </w:style>
  <w:style w:type="table" w:customStyle="1" w:styleId="TableNormal">
    <w:name w:val="Table Normal"/>
    <w:uiPriority w:val="2"/>
    <w:semiHidden/>
    <w:unhideWhenUsed/>
    <w:qFormat/>
    <w:rsid w:val="00065631"/>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5631"/>
    <w:pPr>
      <w:widowControl w:val="0"/>
      <w:suppressAutoHyphens w:val="0"/>
      <w:spacing w:after="0" w:line="240" w:lineRule="auto"/>
      <w:jc w:val="left"/>
    </w:pPr>
  </w:style>
  <w:style w:type="character" w:styleId="af2">
    <w:name w:val="annotation reference"/>
    <w:basedOn w:val="a1"/>
    <w:uiPriority w:val="99"/>
    <w:semiHidden/>
    <w:unhideWhenUsed/>
    <w:rsid w:val="003C2014"/>
    <w:rPr>
      <w:sz w:val="16"/>
      <w:szCs w:val="16"/>
    </w:rPr>
  </w:style>
  <w:style w:type="paragraph" w:styleId="af3">
    <w:name w:val="annotation text"/>
    <w:basedOn w:val="a0"/>
    <w:link w:val="Char5"/>
    <w:uiPriority w:val="99"/>
    <w:unhideWhenUsed/>
    <w:rsid w:val="003C2014"/>
    <w:pPr>
      <w:spacing w:line="240" w:lineRule="auto"/>
    </w:pPr>
    <w:rPr>
      <w:sz w:val="20"/>
      <w:szCs w:val="20"/>
    </w:rPr>
  </w:style>
  <w:style w:type="character" w:customStyle="1" w:styleId="Char5">
    <w:name w:val="Κείμενο σχολίου Char"/>
    <w:basedOn w:val="a1"/>
    <w:link w:val="af3"/>
    <w:uiPriority w:val="99"/>
    <w:rsid w:val="003C2014"/>
    <w:rPr>
      <w:sz w:val="20"/>
      <w:szCs w:val="20"/>
    </w:rPr>
  </w:style>
  <w:style w:type="paragraph" w:styleId="af4">
    <w:name w:val="annotation subject"/>
    <w:basedOn w:val="af3"/>
    <w:next w:val="af3"/>
    <w:link w:val="Char6"/>
    <w:uiPriority w:val="99"/>
    <w:semiHidden/>
    <w:unhideWhenUsed/>
    <w:rsid w:val="003C2014"/>
    <w:rPr>
      <w:b/>
      <w:bCs/>
    </w:rPr>
  </w:style>
  <w:style w:type="character" w:customStyle="1" w:styleId="Char6">
    <w:name w:val="Θέμα σχολίου Char"/>
    <w:basedOn w:val="Char5"/>
    <w:link w:val="af4"/>
    <w:uiPriority w:val="99"/>
    <w:semiHidden/>
    <w:rsid w:val="003C2014"/>
    <w:rPr>
      <w:b/>
      <w:bCs/>
      <w:sz w:val="20"/>
      <w:szCs w:val="20"/>
    </w:rPr>
  </w:style>
  <w:style w:type="character" w:styleId="-">
    <w:name w:val="Hyperlink"/>
    <w:basedOn w:val="a1"/>
    <w:uiPriority w:val="99"/>
    <w:unhideWhenUsed/>
    <w:rsid w:val="005E111D"/>
    <w:rPr>
      <w:color w:val="0000FF" w:themeColor="hyperlink"/>
      <w:u w:val="single"/>
    </w:rPr>
  </w:style>
  <w:style w:type="paragraph" w:styleId="af5">
    <w:name w:val="footnote text"/>
    <w:basedOn w:val="a0"/>
    <w:link w:val="Char7"/>
    <w:uiPriority w:val="99"/>
    <w:rsid w:val="00E5359C"/>
    <w:pPr>
      <w:suppressAutoHyphens w:val="0"/>
      <w:spacing w:after="240" w:line="240" w:lineRule="auto"/>
      <w:ind w:left="357" w:hanging="357"/>
    </w:pPr>
    <w:rPr>
      <w:rFonts w:ascii="Times New Roman" w:eastAsia="Times New Roman" w:hAnsi="Times New Roman" w:cs="Times New Roman"/>
      <w:sz w:val="20"/>
      <w:szCs w:val="20"/>
      <w:lang w:val="en-GB"/>
    </w:rPr>
  </w:style>
  <w:style w:type="character" w:customStyle="1" w:styleId="Char7">
    <w:name w:val="Κείμενο υποσημείωσης Char"/>
    <w:basedOn w:val="a1"/>
    <w:link w:val="af5"/>
    <w:uiPriority w:val="99"/>
    <w:rsid w:val="00E5359C"/>
    <w:rPr>
      <w:rFonts w:ascii="Times New Roman" w:eastAsia="Times New Roman" w:hAnsi="Times New Roman" w:cs="Times New Roman"/>
      <w:sz w:val="20"/>
      <w:szCs w:val="20"/>
      <w:lang w:val="en-GB"/>
    </w:rPr>
  </w:style>
  <w:style w:type="character" w:styleId="af6">
    <w:name w:val="footnote reference"/>
    <w:basedOn w:val="a1"/>
    <w:uiPriority w:val="99"/>
    <w:rsid w:val="00E5359C"/>
    <w:rPr>
      <w:vertAlign w:val="superscript"/>
    </w:rPr>
  </w:style>
  <w:style w:type="paragraph" w:customStyle="1" w:styleId="af7">
    <w:name w:val="κριτήρια"/>
    <w:basedOn w:val="a0"/>
    <w:link w:val="Char8"/>
    <w:uiPriority w:val="99"/>
    <w:rsid w:val="00E5359C"/>
    <w:pPr>
      <w:suppressAutoHyphens w:val="0"/>
      <w:spacing w:after="120" w:line="240" w:lineRule="auto"/>
    </w:pPr>
    <w:rPr>
      <w:rFonts w:ascii="Cambria" w:eastAsia="Calibri" w:hAnsi="Cambria" w:cs="Cambria"/>
      <w:color w:val="244061"/>
      <w:lang w:val="el-GR"/>
    </w:rPr>
  </w:style>
  <w:style w:type="character" w:customStyle="1" w:styleId="Char8">
    <w:name w:val="κριτήρια Char"/>
    <w:basedOn w:val="a1"/>
    <w:link w:val="af7"/>
    <w:uiPriority w:val="99"/>
    <w:locked/>
    <w:rsid w:val="00E5359C"/>
    <w:rPr>
      <w:rFonts w:ascii="Cambria" w:eastAsia="Calibri" w:hAnsi="Cambria" w:cs="Cambria"/>
      <w:color w:val="244061"/>
      <w:lang w:val="el-GR"/>
    </w:rPr>
  </w:style>
  <w:style w:type="paragraph" w:styleId="af8">
    <w:name w:val="Revision"/>
    <w:hidden/>
    <w:uiPriority w:val="99"/>
    <w:semiHidden/>
    <w:rsid w:val="0081604A"/>
    <w:pPr>
      <w:spacing w:after="0" w:line="240" w:lineRule="auto"/>
    </w:pPr>
  </w:style>
  <w:style w:type="paragraph" w:styleId="a">
    <w:name w:val="List Number"/>
    <w:basedOn w:val="a0"/>
    <w:uiPriority w:val="99"/>
    <w:unhideWhenUsed/>
    <w:rsid w:val="004F45EE"/>
    <w:pPr>
      <w:numPr>
        <w:numId w:val="30"/>
      </w:numPr>
      <w:suppressAutoHyphens w:val="0"/>
      <w:contextualSpacing/>
      <w:jc w:val="left"/>
    </w:pPr>
    <w:rPr>
      <w:rFonts w:eastAsiaTheme="minorEastAsia"/>
      <w:lang w:val="el-GR" w:eastAsia="el-GR"/>
    </w:rPr>
  </w:style>
  <w:style w:type="paragraph" w:styleId="2">
    <w:name w:val="List Number 2"/>
    <w:basedOn w:val="a0"/>
    <w:uiPriority w:val="99"/>
    <w:unhideWhenUsed/>
    <w:rsid w:val="004F45EE"/>
    <w:pPr>
      <w:numPr>
        <w:ilvl w:val="1"/>
        <w:numId w:val="30"/>
      </w:numPr>
      <w:suppressAutoHyphens w:val="0"/>
      <w:contextualSpacing/>
      <w:jc w:val="left"/>
    </w:pPr>
    <w:rPr>
      <w:rFonts w:eastAsiaTheme="minorEastAsia"/>
      <w:lang w:val="el-GR" w:eastAsia="el-GR"/>
    </w:rPr>
  </w:style>
  <w:style w:type="paragraph" w:styleId="3">
    <w:name w:val="List Number 3"/>
    <w:basedOn w:val="a0"/>
    <w:uiPriority w:val="99"/>
    <w:unhideWhenUsed/>
    <w:rsid w:val="004F45EE"/>
    <w:pPr>
      <w:numPr>
        <w:ilvl w:val="2"/>
        <w:numId w:val="30"/>
      </w:numPr>
      <w:suppressAutoHyphens w:val="0"/>
      <w:contextualSpacing/>
      <w:jc w:val="left"/>
    </w:pPr>
    <w:rPr>
      <w:rFonts w:eastAsiaTheme="minorEastAsia"/>
      <w:lang w:val="el-GR" w:eastAsia="el-GR"/>
    </w:rPr>
  </w:style>
  <w:style w:type="paragraph" w:customStyle="1" w:styleId="YA">
    <w:name w:val="YA_ΑΡΙΘ"/>
    <w:basedOn w:val="a0"/>
    <w:qFormat/>
    <w:rsid w:val="00150519"/>
    <w:pPr>
      <w:numPr>
        <w:numId w:val="40"/>
      </w:numPr>
      <w:tabs>
        <w:tab w:val="left" w:pos="284"/>
      </w:tabs>
      <w:suppressAutoHyphens w:val="0"/>
      <w:spacing w:after="120" w:line="300" w:lineRule="auto"/>
      <w:ind w:left="0" w:firstLine="0"/>
      <w:contextualSpacing/>
    </w:pPr>
    <w:rPr>
      <w:rFonts w:ascii="Arial" w:eastAsia="Times New Roman" w:hAnsi="Arial" w:cs="Arial"/>
      <w:iCs/>
      <w:lang w:val="el-GR" w:eastAsia="el-GR"/>
    </w:rPr>
  </w:style>
  <w:style w:type="table" w:customStyle="1" w:styleId="210">
    <w:name w:val="Πλέγμα πίνακα21"/>
    <w:basedOn w:val="a2"/>
    <w:next w:val="a8"/>
    <w:uiPriority w:val="59"/>
    <w:rsid w:val="005D7757"/>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10">
      <w:bodyDiv w:val="1"/>
      <w:marLeft w:val="0"/>
      <w:marRight w:val="0"/>
      <w:marTop w:val="0"/>
      <w:marBottom w:val="0"/>
      <w:divBdr>
        <w:top w:val="none" w:sz="0" w:space="0" w:color="auto"/>
        <w:left w:val="none" w:sz="0" w:space="0" w:color="auto"/>
        <w:bottom w:val="none" w:sz="0" w:space="0" w:color="auto"/>
        <w:right w:val="none" w:sz="0" w:space="0" w:color="auto"/>
      </w:divBdr>
    </w:div>
    <w:div w:id="46924656">
      <w:bodyDiv w:val="1"/>
      <w:marLeft w:val="0"/>
      <w:marRight w:val="0"/>
      <w:marTop w:val="0"/>
      <w:marBottom w:val="0"/>
      <w:divBdr>
        <w:top w:val="none" w:sz="0" w:space="0" w:color="auto"/>
        <w:left w:val="none" w:sz="0" w:space="0" w:color="auto"/>
        <w:bottom w:val="none" w:sz="0" w:space="0" w:color="auto"/>
        <w:right w:val="none" w:sz="0" w:space="0" w:color="auto"/>
      </w:divBdr>
    </w:div>
    <w:div w:id="10130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endyseis.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pendysei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ostolopoulos\AppData\Roaming\Microsoft\Templates\&#928;&#961;&#972;&#964;&#965;&#960;&#95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6D9716-F515-4D8C-ACE5-BCB9378D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Template>
  <TotalTime>0</TotalTime>
  <Pages>5</Pages>
  <Words>1487</Words>
  <Characters>8035</Characters>
  <Application>Microsoft Office Word</Application>
  <DocSecurity>0</DocSecurity>
  <Lines>66</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ΕΠΠtools</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ΑΠΟΣΤΟΛΟΠΟΥΛΟΣ ΚΩΝΣΤΑΝΤΙΝΟΣ</dc:creator>
  <cp:lastModifiedBy>ΤΣΟΛΑΚΙΔΗ ΚΑΤΕΡΙΝΑ</cp:lastModifiedBy>
  <cp:revision>2</cp:revision>
  <cp:lastPrinted>2017-12-18T13:44:00Z</cp:lastPrinted>
  <dcterms:created xsi:type="dcterms:W3CDTF">2017-12-20T09:34:00Z</dcterms:created>
  <dcterms:modified xsi:type="dcterms:W3CDTF">2017-12-20T09:34:00Z</dcterms:modified>
</cp:coreProperties>
</file>